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1081D" w14:textId="035AF2B1" w:rsidR="00362C2D" w:rsidRPr="007D5B4E" w:rsidRDefault="00362C2D" w:rsidP="00362C2D">
      <w:pPr>
        <w:spacing w:beforeLines="50" w:before="156" w:afterLines="50" w:after="156" w:line="480" w:lineRule="auto"/>
        <w:rPr>
          <w:rFonts w:ascii="Times New Roman" w:eastAsia="宋体" w:hAnsi="Times New Roman" w:cs="Times New Roman"/>
          <w:b/>
          <w:sz w:val="24"/>
          <w:szCs w:val="28"/>
        </w:rPr>
      </w:pPr>
      <w:r w:rsidRPr="007D5B4E">
        <w:rPr>
          <w:rFonts w:ascii="Times New Roman" w:eastAsia="宋体" w:hAnsi="Times New Roman" w:cs="Times New Roman"/>
          <w:b/>
          <w:sz w:val="24"/>
          <w:szCs w:val="28"/>
        </w:rPr>
        <w:t>课题</w:t>
      </w:r>
      <w:r w:rsidRPr="007D5B4E">
        <w:rPr>
          <w:rFonts w:ascii="Times New Roman" w:eastAsia="宋体" w:hAnsi="Times New Roman" w:cs="Times New Roman"/>
          <w:b/>
          <w:sz w:val="24"/>
          <w:szCs w:val="28"/>
        </w:rPr>
        <w:t>1</w:t>
      </w:r>
      <w:r w:rsidRPr="007D5B4E">
        <w:rPr>
          <w:rFonts w:ascii="Times New Roman" w:eastAsia="宋体" w:hAnsi="Times New Roman" w:cs="Times New Roman"/>
          <w:b/>
          <w:sz w:val="24"/>
          <w:szCs w:val="28"/>
        </w:rPr>
        <w:t>：</w:t>
      </w:r>
      <w:r w:rsidR="007D5B4E" w:rsidRPr="007D5B4E">
        <w:rPr>
          <w:rFonts w:ascii="Times New Roman" w:eastAsia="宋体" w:hAnsi="Times New Roman" w:cs="Times New Roman"/>
          <w:b/>
          <w:sz w:val="24"/>
          <w:szCs w:val="28"/>
        </w:rPr>
        <w:t>轻工行业环境保护综合名录制定及上市公司环境信息披露评估研究（</w:t>
      </w:r>
      <w:r w:rsidR="007D5B4E" w:rsidRPr="007D5B4E">
        <w:rPr>
          <w:rFonts w:ascii="Times New Roman" w:eastAsia="宋体" w:hAnsi="Times New Roman" w:cs="Times New Roman"/>
          <w:b/>
          <w:sz w:val="24"/>
          <w:szCs w:val="28"/>
        </w:rPr>
        <w:t>6.5</w:t>
      </w:r>
      <w:r w:rsidR="007D5B4E" w:rsidRPr="007D5B4E">
        <w:rPr>
          <w:rFonts w:ascii="Times New Roman" w:eastAsia="宋体" w:hAnsi="Times New Roman" w:cs="Times New Roman"/>
          <w:b/>
          <w:sz w:val="24"/>
          <w:szCs w:val="28"/>
        </w:rPr>
        <w:t>万）</w:t>
      </w:r>
    </w:p>
    <w:p w14:paraId="69D141DC" w14:textId="05DDB448" w:rsidR="00362C2D" w:rsidRPr="007D5B4E" w:rsidRDefault="00362C2D" w:rsidP="00362C2D">
      <w:pPr>
        <w:spacing w:beforeLines="50" w:before="156" w:afterLines="50" w:after="156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7D5B4E">
        <w:rPr>
          <w:rFonts w:ascii="Times New Roman" w:eastAsia="宋体" w:hAnsi="Times New Roman" w:cs="Times New Roman"/>
          <w:b/>
          <w:sz w:val="24"/>
          <w:szCs w:val="28"/>
        </w:rPr>
        <w:t>研究内容：</w:t>
      </w:r>
    </w:p>
    <w:p w14:paraId="388CF1C9" w14:textId="77777777" w:rsidR="007D5B4E" w:rsidRPr="007D5B4E" w:rsidRDefault="007D5B4E" w:rsidP="007D5B4E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D5B4E">
        <w:rPr>
          <w:rFonts w:ascii="Times New Roman" w:eastAsia="宋体" w:hAnsi="Times New Roman" w:cs="Times New Roman"/>
          <w:sz w:val="24"/>
          <w:szCs w:val="28"/>
        </w:rPr>
        <w:t>（</w:t>
      </w:r>
      <w:r w:rsidRPr="007D5B4E">
        <w:rPr>
          <w:rFonts w:ascii="Times New Roman" w:eastAsia="宋体" w:hAnsi="Times New Roman" w:cs="Times New Roman"/>
          <w:sz w:val="24"/>
          <w:szCs w:val="28"/>
        </w:rPr>
        <w:t>1</w:t>
      </w:r>
      <w:r w:rsidRPr="007D5B4E">
        <w:rPr>
          <w:rFonts w:ascii="Times New Roman" w:eastAsia="宋体" w:hAnsi="Times New Roman" w:cs="Times New Roman"/>
          <w:sz w:val="24"/>
          <w:szCs w:val="28"/>
        </w:rPr>
        <w:t>）研究提出轻工行业拟纳入环保综合名录的备选</w:t>
      </w:r>
      <w:r w:rsidRPr="007D5B4E">
        <w:rPr>
          <w:rFonts w:ascii="Times New Roman" w:eastAsia="宋体" w:hAnsi="Times New Roman" w:cs="Times New Roman"/>
          <w:sz w:val="24"/>
          <w:szCs w:val="28"/>
        </w:rPr>
        <w:t>“</w:t>
      </w:r>
      <w:r w:rsidRPr="007D5B4E">
        <w:rPr>
          <w:rFonts w:ascii="Times New Roman" w:eastAsia="宋体" w:hAnsi="Times New Roman" w:cs="Times New Roman"/>
          <w:sz w:val="24"/>
          <w:szCs w:val="28"/>
        </w:rPr>
        <w:t>双高</w:t>
      </w:r>
      <w:r w:rsidRPr="007D5B4E">
        <w:rPr>
          <w:rFonts w:ascii="Times New Roman" w:eastAsia="宋体" w:hAnsi="Times New Roman" w:cs="Times New Roman"/>
          <w:sz w:val="24"/>
          <w:szCs w:val="28"/>
        </w:rPr>
        <w:t>”</w:t>
      </w:r>
      <w:r w:rsidRPr="007D5B4E">
        <w:rPr>
          <w:rFonts w:ascii="Times New Roman" w:eastAsia="宋体" w:hAnsi="Times New Roman" w:cs="Times New Roman"/>
          <w:sz w:val="24"/>
          <w:szCs w:val="28"/>
        </w:rPr>
        <w:t>产品与重污染工艺合计不少于</w:t>
      </w:r>
      <w:r w:rsidRPr="007D5B4E">
        <w:rPr>
          <w:rFonts w:ascii="Times New Roman" w:eastAsia="宋体" w:hAnsi="Times New Roman" w:cs="Times New Roman"/>
          <w:sz w:val="24"/>
          <w:szCs w:val="28"/>
        </w:rPr>
        <w:t>5</w:t>
      </w:r>
      <w:r w:rsidRPr="007D5B4E">
        <w:rPr>
          <w:rFonts w:ascii="Times New Roman" w:eastAsia="宋体" w:hAnsi="Times New Roman" w:cs="Times New Roman"/>
          <w:sz w:val="24"/>
          <w:szCs w:val="28"/>
        </w:rPr>
        <w:t>项，经分析论证后挑选</w:t>
      </w:r>
      <w:r w:rsidRPr="007D5B4E">
        <w:rPr>
          <w:rFonts w:ascii="Times New Roman" w:eastAsia="宋体" w:hAnsi="Times New Roman" w:cs="Times New Roman"/>
          <w:sz w:val="24"/>
          <w:szCs w:val="28"/>
        </w:rPr>
        <w:t>1</w:t>
      </w:r>
      <w:r w:rsidRPr="007D5B4E">
        <w:rPr>
          <w:rFonts w:ascii="Times New Roman" w:eastAsia="宋体" w:hAnsi="Times New Roman" w:cs="Times New Roman"/>
          <w:sz w:val="24"/>
          <w:szCs w:val="28"/>
        </w:rPr>
        <w:t>项产品纳入名录；</w:t>
      </w:r>
    </w:p>
    <w:p w14:paraId="122474B4" w14:textId="77777777" w:rsidR="007D5B4E" w:rsidRPr="007D5B4E" w:rsidRDefault="007D5B4E" w:rsidP="007D5B4E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D5B4E">
        <w:rPr>
          <w:rFonts w:ascii="Times New Roman" w:eastAsia="宋体" w:hAnsi="Times New Roman" w:cs="Times New Roman"/>
          <w:sz w:val="24"/>
          <w:szCs w:val="28"/>
        </w:rPr>
        <w:t>（</w:t>
      </w:r>
      <w:r w:rsidRPr="007D5B4E">
        <w:rPr>
          <w:rFonts w:ascii="Times New Roman" w:eastAsia="宋体" w:hAnsi="Times New Roman" w:cs="Times New Roman"/>
          <w:sz w:val="24"/>
          <w:szCs w:val="28"/>
        </w:rPr>
        <w:t>2</w:t>
      </w:r>
      <w:r w:rsidRPr="007D5B4E">
        <w:rPr>
          <w:rFonts w:ascii="Times New Roman" w:eastAsia="宋体" w:hAnsi="Times New Roman" w:cs="Times New Roman"/>
          <w:sz w:val="24"/>
          <w:szCs w:val="28"/>
        </w:rPr>
        <w:t>）针对沪深</w:t>
      </w:r>
      <w:r w:rsidRPr="007D5B4E">
        <w:rPr>
          <w:rFonts w:ascii="Times New Roman" w:eastAsia="宋体" w:hAnsi="Times New Roman" w:cs="Times New Roman"/>
          <w:sz w:val="24"/>
          <w:szCs w:val="28"/>
        </w:rPr>
        <w:t>A</w:t>
      </w:r>
      <w:r w:rsidRPr="007D5B4E">
        <w:rPr>
          <w:rFonts w:ascii="Times New Roman" w:eastAsia="宋体" w:hAnsi="Times New Roman" w:cs="Times New Roman"/>
          <w:sz w:val="24"/>
          <w:szCs w:val="28"/>
        </w:rPr>
        <w:t>股中轻工行业属重点排污单位的上市公司及其重要子公司，收集分析其年度报告、半年度报告、社会责任报告和环境责任报告中披露的环境信息，参照披露法定要求，对其环境信息披露的合</w:t>
      </w:r>
      <w:proofErr w:type="gramStart"/>
      <w:r w:rsidRPr="007D5B4E">
        <w:rPr>
          <w:rFonts w:ascii="Times New Roman" w:eastAsia="宋体" w:hAnsi="Times New Roman" w:cs="Times New Roman"/>
          <w:sz w:val="24"/>
          <w:szCs w:val="28"/>
        </w:rPr>
        <w:t>规</w:t>
      </w:r>
      <w:proofErr w:type="gramEnd"/>
      <w:r w:rsidRPr="007D5B4E">
        <w:rPr>
          <w:rFonts w:ascii="Times New Roman" w:eastAsia="宋体" w:hAnsi="Times New Roman" w:cs="Times New Roman"/>
          <w:sz w:val="24"/>
          <w:szCs w:val="28"/>
        </w:rPr>
        <w:t>性进行全面评价；选取部分行业或企业，对照排污许可、环境处罚、在线监控等项数据，对其披露真实性与有效性进行评估；</w:t>
      </w:r>
    </w:p>
    <w:p w14:paraId="1B9DD836" w14:textId="77777777" w:rsidR="007D5B4E" w:rsidRPr="007D5B4E" w:rsidRDefault="007D5B4E" w:rsidP="007D5B4E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D5B4E">
        <w:rPr>
          <w:rFonts w:ascii="Times New Roman" w:eastAsia="宋体" w:hAnsi="Times New Roman" w:cs="Times New Roman"/>
          <w:sz w:val="24"/>
          <w:szCs w:val="28"/>
        </w:rPr>
        <w:t>（</w:t>
      </w:r>
      <w:r w:rsidRPr="007D5B4E">
        <w:rPr>
          <w:rFonts w:ascii="Times New Roman" w:eastAsia="宋体" w:hAnsi="Times New Roman" w:cs="Times New Roman"/>
          <w:sz w:val="24"/>
          <w:szCs w:val="28"/>
        </w:rPr>
        <w:t>3</w:t>
      </w:r>
      <w:r w:rsidRPr="007D5B4E">
        <w:rPr>
          <w:rFonts w:ascii="Times New Roman" w:eastAsia="宋体" w:hAnsi="Times New Roman" w:cs="Times New Roman"/>
          <w:sz w:val="24"/>
          <w:szCs w:val="28"/>
        </w:rPr>
        <w:t>）充分考虑行业特征，提出轻工行业（或典型细分行业）环境信息强制性披露技术规范。</w:t>
      </w:r>
    </w:p>
    <w:p w14:paraId="27A3AE1E" w14:textId="77777777" w:rsidR="00362C2D" w:rsidRPr="007D5B4E" w:rsidRDefault="00362C2D" w:rsidP="00362C2D">
      <w:pPr>
        <w:spacing w:beforeLines="50" w:before="156" w:afterLines="50" w:after="156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7D5B4E">
        <w:rPr>
          <w:rFonts w:ascii="Times New Roman" w:eastAsia="宋体" w:hAnsi="Times New Roman" w:cs="Times New Roman"/>
          <w:b/>
          <w:sz w:val="24"/>
          <w:szCs w:val="28"/>
        </w:rPr>
        <w:t>成果产出：</w:t>
      </w:r>
    </w:p>
    <w:p w14:paraId="7D84C523" w14:textId="77777777" w:rsidR="007D5B4E" w:rsidRPr="007D5B4E" w:rsidRDefault="007D5B4E" w:rsidP="007D5B4E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D5B4E">
        <w:rPr>
          <w:rFonts w:ascii="Times New Roman" w:eastAsia="宋体" w:hAnsi="Times New Roman" w:cs="Times New Roman"/>
          <w:sz w:val="24"/>
          <w:szCs w:val="28"/>
        </w:rPr>
        <w:t>（</w:t>
      </w:r>
      <w:r w:rsidRPr="007D5B4E">
        <w:rPr>
          <w:rFonts w:ascii="Times New Roman" w:eastAsia="宋体" w:hAnsi="Times New Roman" w:cs="Times New Roman"/>
          <w:sz w:val="24"/>
          <w:szCs w:val="28"/>
        </w:rPr>
        <w:t>1</w:t>
      </w:r>
      <w:r w:rsidRPr="007D5B4E">
        <w:rPr>
          <w:rFonts w:ascii="Times New Roman" w:eastAsia="宋体" w:hAnsi="Times New Roman" w:cs="Times New Roman"/>
          <w:sz w:val="24"/>
          <w:szCs w:val="28"/>
        </w:rPr>
        <w:t>）</w:t>
      </w:r>
      <w:r w:rsidRPr="007D5B4E">
        <w:rPr>
          <w:rFonts w:ascii="Times New Roman" w:eastAsia="宋体" w:hAnsi="Times New Roman" w:cs="Times New Roman"/>
          <w:sz w:val="24"/>
          <w:szCs w:val="28"/>
        </w:rPr>
        <w:t>1</w:t>
      </w:r>
      <w:r w:rsidRPr="007D5B4E">
        <w:rPr>
          <w:rFonts w:ascii="Times New Roman" w:eastAsia="宋体" w:hAnsi="Times New Roman" w:cs="Times New Roman"/>
          <w:sz w:val="24"/>
          <w:szCs w:val="28"/>
        </w:rPr>
        <w:t>种可供纳入</w:t>
      </w:r>
      <w:r w:rsidRPr="007D5B4E">
        <w:rPr>
          <w:rFonts w:ascii="Times New Roman" w:eastAsia="宋体" w:hAnsi="Times New Roman" w:cs="Times New Roman"/>
          <w:sz w:val="24"/>
          <w:szCs w:val="28"/>
        </w:rPr>
        <w:t>“</w:t>
      </w:r>
      <w:r w:rsidRPr="007D5B4E">
        <w:rPr>
          <w:rFonts w:ascii="Times New Roman" w:eastAsia="宋体" w:hAnsi="Times New Roman" w:cs="Times New Roman"/>
          <w:sz w:val="24"/>
          <w:szCs w:val="28"/>
        </w:rPr>
        <w:t>双高</w:t>
      </w:r>
      <w:r w:rsidRPr="007D5B4E">
        <w:rPr>
          <w:rFonts w:ascii="Times New Roman" w:eastAsia="宋体" w:hAnsi="Times New Roman" w:cs="Times New Roman"/>
          <w:sz w:val="24"/>
          <w:szCs w:val="28"/>
        </w:rPr>
        <w:t>”</w:t>
      </w:r>
      <w:r w:rsidRPr="007D5B4E">
        <w:rPr>
          <w:rFonts w:ascii="Times New Roman" w:eastAsia="宋体" w:hAnsi="Times New Roman" w:cs="Times New Roman"/>
          <w:sz w:val="24"/>
          <w:szCs w:val="28"/>
        </w:rPr>
        <w:t>名录的轻工行业产品（重污染工艺）的编制说明及相关支撑材料；</w:t>
      </w:r>
    </w:p>
    <w:p w14:paraId="698BD276" w14:textId="77777777" w:rsidR="007D5B4E" w:rsidRPr="007D5B4E" w:rsidRDefault="007D5B4E" w:rsidP="007D5B4E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D5B4E">
        <w:rPr>
          <w:rFonts w:ascii="Times New Roman" w:eastAsia="宋体" w:hAnsi="Times New Roman" w:cs="Times New Roman"/>
          <w:sz w:val="24"/>
          <w:szCs w:val="28"/>
        </w:rPr>
        <w:t>（</w:t>
      </w:r>
      <w:r w:rsidRPr="007D5B4E">
        <w:rPr>
          <w:rFonts w:ascii="Times New Roman" w:eastAsia="宋体" w:hAnsi="Times New Roman" w:cs="Times New Roman"/>
          <w:sz w:val="24"/>
          <w:szCs w:val="28"/>
        </w:rPr>
        <w:t>2</w:t>
      </w:r>
      <w:r w:rsidRPr="007D5B4E">
        <w:rPr>
          <w:rFonts w:ascii="Times New Roman" w:eastAsia="宋体" w:hAnsi="Times New Roman" w:cs="Times New Roman"/>
          <w:sz w:val="24"/>
          <w:szCs w:val="28"/>
        </w:rPr>
        <w:t>）《轻工行业上市公司环境信息披露评估报告</w:t>
      </w:r>
      <w:r w:rsidRPr="007D5B4E">
        <w:rPr>
          <w:rFonts w:ascii="Times New Roman" w:eastAsia="宋体" w:hAnsi="Times New Roman" w:cs="Times New Roman"/>
          <w:sz w:val="24"/>
          <w:szCs w:val="28"/>
        </w:rPr>
        <w:t>2019</w:t>
      </w:r>
      <w:r w:rsidRPr="007D5B4E">
        <w:rPr>
          <w:rFonts w:ascii="Times New Roman" w:eastAsia="宋体" w:hAnsi="Times New Roman" w:cs="Times New Roman"/>
          <w:sz w:val="24"/>
          <w:szCs w:val="28"/>
        </w:rPr>
        <w:t>》；</w:t>
      </w:r>
    </w:p>
    <w:p w14:paraId="3415F7B9" w14:textId="77777777" w:rsidR="007D5B4E" w:rsidRPr="007D5B4E" w:rsidRDefault="007D5B4E" w:rsidP="007D5B4E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D5B4E">
        <w:rPr>
          <w:rFonts w:ascii="Times New Roman" w:eastAsia="宋体" w:hAnsi="Times New Roman" w:cs="Times New Roman"/>
          <w:sz w:val="24"/>
          <w:szCs w:val="28"/>
        </w:rPr>
        <w:t>（</w:t>
      </w:r>
      <w:r w:rsidRPr="007D5B4E">
        <w:rPr>
          <w:rFonts w:ascii="Times New Roman" w:eastAsia="宋体" w:hAnsi="Times New Roman" w:cs="Times New Roman"/>
          <w:sz w:val="24"/>
          <w:szCs w:val="28"/>
        </w:rPr>
        <w:t>3</w:t>
      </w:r>
      <w:r w:rsidRPr="007D5B4E">
        <w:rPr>
          <w:rFonts w:ascii="Times New Roman" w:eastAsia="宋体" w:hAnsi="Times New Roman" w:cs="Times New Roman"/>
          <w:sz w:val="24"/>
          <w:szCs w:val="28"/>
        </w:rPr>
        <w:t>）《轻工行业（或典型细分行业）环境信息强制性披露技术规范》。</w:t>
      </w:r>
    </w:p>
    <w:sectPr w:rsidR="007D5B4E" w:rsidRPr="007D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66455" w14:textId="77777777" w:rsidR="00B01323" w:rsidRDefault="00B01323" w:rsidP="00362C2D">
      <w:r>
        <w:separator/>
      </w:r>
    </w:p>
  </w:endnote>
  <w:endnote w:type="continuationSeparator" w:id="0">
    <w:p w14:paraId="063055F7" w14:textId="77777777" w:rsidR="00B01323" w:rsidRDefault="00B01323" w:rsidP="0036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2ED24" w14:textId="77777777" w:rsidR="00B01323" w:rsidRDefault="00B01323" w:rsidP="00362C2D">
      <w:r>
        <w:separator/>
      </w:r>
    </w:p>
  </w:footnote>
  <w:footnote w:type="continuationSeparator" w:id="0">
    <w:p w14:paraId="144E1402" w14:textId="77777777" w:rsidR="00B01323" w:rsidRDefault="00B01323" w:rsidP="0036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B15F6"/>
    <w:multiLevelType w:val="hybridMultilevel"/>
    <w:tmpl w:val="ED5A439A"/>
    <w:lvl w:ilvl="0" w:tplc="E41463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40"/>
    <w:rsid w:val="0000224E"/>
    <w:rsid w:val="00012477"/>
    <w:rsid w:val="00013869"/>
    <w:rsid w:val="000166ED"/>
    <w:rsid w:val="000209CC"/>
    <w:rsid w:val="0002157E"/>
    <w:rsid w:val="00021D13"/>
    <w:rsid w:val="00036E13"/>
    <w:rsid w:val="00040B9F"/>
    <w:rsid w:val="00044D7E"/>
    <w:rsid w:val="00046953"/>
    <w:rsid w:val="00052590"/>
    <w:rsid w:val="00052F38"/>
    <w:rsid w:val="00054CE8"/>
    <w:rsid w:val="00055ECC"/>
    <w:rsid w:val="00056A51"/>
    <w:rsid w:val="00056F1E"/>
    <w:rsid w:val="00065894"/>
    <w:rsid w:val="00067E21"/>
    <w:rsid w:val="00071FF9"/>
    <w:rsid w:val="000735C0"/>
    <w:rsid w:val="00075D41"/>
    <w:rsid w:val="00085BC7"/>
    <w:rsid w:val="000870A6"/>
    <w:rsid w:val="0008757D"/>
    <w:rsid w:val="0009037F"/>
    <w:rsid w:val="00091300"/>
    <w:rsid w:val="00095692"/>
    <w:rsid w:val="00096BD1"/>
    <w:rsid w:val="0009766D"/>
    <w:rsid w:val="000A0966"/>
    <w:rsid w:val="000A49CE"/>
    <w:rsid w:val="000A69D9"/>
    <w:rsid w:val="000B0000"/>
    <w:rsid w:val="000B306B"/>
    <w:rsid w:val="000B3E58"/>
    <w:rsid w:val="000B53BF"/>
    <w:rsid w:val="000B5F2C"/>
    <w:rsid w:val="000B635E"/>
    <w:rsid w:val="000B655D"/>
    <w:rsid w:val="000C000A"/>
    <w:rsid w:val="000C7A96"/>
    <w:rsid w:val="000D1497"/>
    <w:rsid w:val="000D1644"/>
    <w:rsid w:val="000E0943"/>
    <w:rsid w:val="000E19DB"/>
    <w:rsid w:val="000E3EEE"/>
    <w:rsid w:val="000E5A92"/>
    <w:rsid w:val="000E7E0D"/>
    <w:rsid w:val="000F0E31"/>
    <w:rsid w:val="000F6662"/>
    <w:rsid w:val="000F7942"/>
    <w:rsid w:val="00101987"/>
    <w:rsid w:val="00106251"/>
    <w:rsid w:val="00107598"/>
    <w:rsid w:val="00107917"/>
    <w:rsid w:val="00110FB9"/>
    <w:rsid w:val="0011266F"/>
    <w:rsid w:val="00114CF8"/>
    <w:rsid w:val="0011520B"/>
    <w:rsid w:val="00116497"/>
    <w:rsid w:val="00123EB4"/>
    <w:rsid w:val="00125AD6"/>
    <w:rsid w:val="001309E0"/>
    <w:rsid w:val="00131956"/>
    <w:rsid w:val="0013312F"/>
    <w:rsid w:val="00133EE3"/>
    <w:rsid w:val="00140EE6"/>
    <w:rsid w:val="00142215"/>
    <w:rsid w:val="00143FE7"/>
    <w:rsid w:val="00144FBA"/>
    <w:rsid w:val="001461E9"/>
    <w:rsid w:val="00147297"/>
    <w:rsid w:val="00152E4E"/>
    <w:rsid w:val="00153C48"/>
    <w:rsid w:val="00155441"/>
    <w:rsid w:val="00163578"/>
    <w:rsid w:val="00163CDA"/>
    <w:rsid w:val="00167211"/>
    <w:rsid w:val="00172451"/>
    <w:rsid w:val="00172B6B"/>
    <w:rsid w:val="00176C54"/>
    <w:rsid w:val="00180901"/>
    <w:rsid w:val="0018166D"/>
    <w:rsid w:val="0018435D"/>
    <w:rsid w:val="001869E2"/>
    <w:rsid w:val="00191FFD"/>
    <w:rsid w:val="001A00AF"/>
    <w:rsid w:val="001A0808"/>
    <w:rsid w:val="001A2CB8"/>
    <w:rsid w:val="001A2E52"/>
    <w:rsid w:val="001A3916"/>
    <w:rsid w:val="001A3C53"/>
    <w:rsid w:val="001A4724"/>
    <w:rsid w:val="001A5510"/>
    <w:rsid w:val="001B150A"/>
    <w:rsid w:val="001B3453"/>
    <w:rsid w:val="001B7639"/>
    <w:rsid w:val="001C3793"/>
    <w:rsid w:val="001C4193"/>
    <w:rsid w:val="001C6393"/>
    <w:rsid w:val="001C6EC6"/>
    <w:rsid w:val="001D047C"/>
    <w:rsid w:val="001D19D9"/>
    <w:rsid w:val="001D242C"/>
    <w:rsid w:val="001D4DA3"/>
    <w:rsid w:val="001D54C6"/>
    <w:rsid w:val="001D63B5"/>
    <w:rsid w:val="001E3A63"/>
    <w:rsid w:val="001E41EC"/>
    <w:rsid w:val="001E678E"/>
    <w:rsid w:val="001E69A7"/>
    <w:rsid w:val="001F415A"/>
    <w:rsid w:val="001F53F7"/>
    <w:rsid w:val="001F6765"/>
    <w:rsid w:val="001F7674"/>
    <w:rsid w:val="00201256"/>
    <w:rsid w:val="00210219"/>
    <w:rsid w:val="00211109"/>
    <w:rsid w:val="00211B3B"/>
    <w:rsid w:val="002171E9"/>
    <w:rsid w:val="00217DAF"/>
    <w:rsid w:val="00221D00"/>
    <w:rsid w:val="0022504F"/>
    <w:rsid w:val="00225B45"/>
    <w:rsid w:val="00225C28"/>
    <w:rsid w:val="00230DFA"/>
    <w:rsid w:val="00231B6D"/>
    <w:rsid w:val="00232A78"/>
    <w:rsid w:val="00233803"/>
    <w:rsid w:val="00233DBF"/>
    <w:rsid w:val="00235FBE"/>
    <w:rsid w:val="00241DF4"/>
    <w:rsid w:val="00244F6E"/>
    <w:rsid w:val="002460F7"/>
    <w:rsid w:val="00246BDB"/>
    <w:rsid w:val="00246C4E"/>
    <w:rsid w:val="002519E9"/>
    <w:rsid w:val="00252F1D"/>
    <w:rsid w:val="00253504"/>
    <w:rsid w:val="002558FB"/>
    <w:rsid w:val="0025600E"/>
    <w:rsid w:val="002567C9"/>
    <w:rsid w:val="00262575"/>
    <w:rsid w:val="00262AB5"/>
    <w:rsid w:val="002634EF"/>
    <w:rsid w:val="00265531"/>
    <w:rsid w:val="00267966"/>
    <w:rsid w:val="00271725"/>
    <w:rsid w:val="00274A3C"/>
    <w:rsid w:val="00277DC4"/>
    <w:rsid w:val="00285219"/>
    <w:rsid w:val="00293A38"/>
    <w:rsid w:val="00293CED"/>
    <w:rsid w:val="00293E82"/>
    <w:rsid w:val="002949BA"/>
    <w:rsid w:val="00296025"/>
    <w:rsid w:val="00296E97"/>
    <w:rsid w:val="002A44EA"/>
    <w:rsid w:val="002A5FF6"/>
    <w:rsid w:val="002B2164"/>
    <w:rsid w:val="002B6B9A"/>
    <w:rsid w:val="002B7A32"/>
    <w:rsid w:val="002C4AFF"/>
    <w:rsid w:val="002C4E07"/>
    <w:rsid w:val="002D0E93"/>
    <w:rsid w:val="002D4DA2"/>
    <w:rsid w:val="002D6365"/>
    <w:rsid w:val="002D7382"/>
    <w:rsid w:val="002D7D0B"/>
    <w:rsid w:val="002E0B87"/>
    <w:rsid w:val="002E295B"/>
    <w:rsid w:val="002E2BA7"/>
    <w:rsid w:val="002E4CFA"/>
    <w:rsid w:val="00305BB8"/>
    <w:rsid w:val="00310A59"/>
    <w:rsid w:val="00313C2F"/>
    <w:rsid w:val="00315B4B"/>
    <w:rsid w:val="00316B69"/>
    <w:rsid w:val="0032052E"/>
    <w:rsid w:val="003244CC"/>
    <w:rsid w:val="00324889"/>
    <w:rsid w:val="00325137"/>
    <w:rsid w:val="003301F8"/>
    <w:rsid w:val="00332039"/>
    <w:rsid w:val="00337E21"/>
    <w:rsid w:val="00341225"/>
    <w:rsid w:val="003435B1"/>
    <w:rsid w:val="00343A0D"/>
    <w:rsid w:val="003458B5"/>
    <w:rsid w:val="00346703"/>
    <w:rsid w:val="003507D5"/>
    <w:rsid w:val="00355B28"/>
    <w:rsid w:val="00362C2D"/>
    <w:rsid w:val="00363303"/>
    <w:rsid w:val="003657A3"/>
    <w:rsid w:val="003754EA"/>
    <w:rsid w:val="00377B04"/>
    <w:rsid w:val="00381414"/>
    <w:rsid w:val="00384F96"/>
    <w:rsid w:val="00394212"/>
    <w:rsid w:val="003955DF"/>
    <w:rsid w:val="003956D7"/>
    <w:rsid w:val="00395874"/>
    <w:rsid w:val="003A162F"/>
    <w:rsid w:val="003A5270"/>
    <w:rsid w:val="003A78DD"/>
    <w:rsid w:val="003B40CB"/>
    <w:rsid w:val="003B42A7"/>
    <w:rsid w:val="003B46B3"/>
    <w:rsid w:val="003B4CD1"/>
    <w:rsid w:val="003B77F4"/>
    <w:rsid w:val="003C0ACE"/>
    <w:rsid w:val="003C35A5"/>
    <w:rsid w:val="003C3EB3"/>
    <w:rsid w:val="003C54C7"/>
    <w:rsid w:val="003D11CF"/>
    <w:rsid w:val="003D4C8D"/>
    <w:rsid w:val="003D7F8B"/>
    <w:rsid w:val="003E4935"/>
    <w:rsid w:val="003E4DB7"/>
    <w:rsid w:val="003E56EA"/>
    <w:rsid w:val="003F466E"/>
    <w:rsid w:val="003F64D8"/>
    <w:rsid w:val="003F6E6E"/>
    <w:rsid w:val="003F7C59"/>
    <w:rsid w:val="00402DC1"/>
    <w:rsid w:val="0040532F"/>
    <w:rsid w:val="00406D5E"/>
    <w:rsid w:val="00406EE1"/>
    <w:rsid w:val="00407C45"/>
    <w:rsid w:val="00407C91"/>
    <w:rsid w:val="00410E74"/>
    <w:rsid w:val="00412784"/>
    <w:rsid w:val="00430633"/>
    <w:rsid w:val="00430CC9"/>
    <w:rsid w:val="004338B2"/>
    <w:rsid w:val="00435AFA"/>
    <w:rsid w:val="00441597"/>
    <w:rsid w:val="00444C1A"/>
    <w:rsid w:val="00452799"/>
    <w:rsid w:val="00453584"/>
    <w:rsid w:val="00453D2B"/>
    <w:rsid w:val="004557A1"/>
    <w:rsid w:val="0045790D"/>
    <w:rsid w:val="00457A03"/>
    <w:rsid w:val="004627FF"/>
    <w:rsid w:val="00465ED2"/>
    <w:rsid w:val="004677F4"/>
    <w:rsid w:val="00467D9F"/>
    <w:rsid w:val="004726BF"/>
    <w:rsid w:val="00475655"/>
    <w:rsid w:val="004756D3"/>
    <w:rsid w:val="004845F0"/>
    <w:rsid w:val="00486004"/>
    <w:rsid w:val="0048744D"/>
    <w:rsid w:val="00487BC2"/>
    <w:rsid w:val="0049083C"/>
    <w:rsid w:val="00491950"/>
    <w:rsid w:val="004948B0"/>
    <w:rsid w:val="0049534D"/>
    <w:rsid w:val="004A4A68"/>
    <w:rsid w:val="004A5264"/>
    <w:rsid w:val="004A6A71"/>
    <w:rsid w:val="004A778B"/>
    <w:rsid w:val="004B4E37"/>
    <w:rsid w:val="004B68AD"/>
    <w:rsid w:val="004C0A0B"/>
    <w:rsid w:val="004C7F99"/>
    <w:rsid w:val="004D18D3"/>
    <w:rsid w:val="004D405F"/>
    <w:rsid w:val="004D4139"/>
    <w:rsid w:val="004D4BF6"/>
    <w:rsid w:val="004D7EA3"/>
    <w:rsid w:val="004E001A"/>
    <w:rsid w:val="004E5396"/>
    <w:rsid w:val="004E5679"/>
    <w:rsid w:val="004E604C"/>
    <w:rsid w:val="004F08CE"/>
    <w:rsid w:val="004F2D12"/>
    <w:rsid w:val="004F3F54"/>
    <w:rsid w:val="004F6E5F"/>
    <w:rsid w:val="005012DC"/>
    <w:rsid w:val="00501C4C"/>
    <w:rsid w:val="00503C07"/>
    <w:rsid w:val="00506C9E"/>
    <w:rsid w:val="005075D0"/>
    <w:rsid w:val="00507AC0"/>
    <w:rsid w:val="00507F51"/>
    <w:rsid w:val="00514717"/>
    <w:rsid w:val="00517FC7"/>
    <w:rsid w:val="00520DF6"/>
    <w:rsid w:val="00523444"/>
    <w:rsid w:val="00523958"/>
    <w:rsid w:val="00531266"/>
    <w:rsid w:val="00531381"/>
    <w:rsid w:val="005314D1"/>
    <w:rsid w:val="00537C1A"/>
    <w:rsid w:val="00543D87"/>
    <w:rsid w:val="00547AD8"/>
    <w:rsid w:val="00547FDA"/>
    <w:rsid w:val="00555DEF"/>
    <w:rsid w:val="005605E7"/>
    <w:rsid w:val="00566751"/>
    <w:rsid w:val="00567BE7"/>
    <w:rsid w:val="00574021"/>
    <w:rsid w:val="00575B14"/>
    <w:rsid w:val="00577921"/>
    <w:rsid w:val="0058396D"/>
    <w:rsid w:val="00583DCB"/>
    <w:rsid w:val="005857F5"/>
    <w:rsid w:val="00590824"/>
    <w:rsid w:val="00594EC9"/>
    <w:rsid w:val="00596DC3"/>
    <w:rsid w:val="005A0748"/>
    <w:rsid w:val="005A13A9"/>
    <w:rsid w:val="005A7C94"/>
    <w:rsid w:val="005B30CD"/>
    <w:rsid w:val="005B4BBD"/>
    <w:rsid w:val="005B5D12"/>
    <w:rsid w:val="005C6D9B"/>
    <w:rsid w:val="005C6FFA"/>
    <w:rsid w:val="005D0491"/>
    <w:rsid w:val="005D21C5"/>
    <w:rsid w:val="005D4C24"/>
    <w:rsid w:val="005D513C"/>
    <w:rsid w:val="005D6296"/>
    <w:rsid w:val="005D72B3"/>
    <w:rsid w:val="005E709A"/>
    <w:rsid w:val="005F3CD6"/>
    <w:rsid w:val="005F6B0B"/>
    <w:rsid w:val="00604202"/>
    <w:rsid w:val="006051D0"/>
    <w:rsid w:val="00606A10"/>
    <w:rsid w:val="006072FE"/>
    <w:rsid w:val="006076C2"/>
    <w:rsid w:val="0061160C"/>
    <w:rsid w:val="0061315D"/>
    <w:rsid w:val="006150C0"/>
    <w:rsid w:val="00615BBF"/>
    <w:rsid w:val="00621B15"/>
    <w:rsid w:val="00624ED7"/>
    <w:rsid w:val="00626D27"/>
    <w:rsid w:val="00627A00"/>
    <w:rsid w:val="0063136D"/>
    <w:rsid w:val="006321B2"/>
    <w:rsid w:val="00634AFC"/>
    <w:rsid w:val="006356E9"/>
    <w:rsid w:val="00637EAF"/>
    <w:rsid w:val="00650F16"/>
    <w:rsid w:val="006519DC"/>
    <w:rsid w:val="006527C8"/>
    <w:rsid w:val="00655E06"/>
    <w:rsid w:val="00657BB6"/>
    <w:rsid w:val="006621E4"/>
    <w:rsid w:val="00663EFE"/>
    <w:rsid w:val="00664A55"/>
    <w:rsid w:val="00666182"/>
    <w:rsid w:val="00671C79"/>
    <w:rsid w:val="006720DB"/>
    <w:rsid w:val="00674F8D"/>
    <w:rsid w:val="006755D1"/>
    <w:rsid w:val="006767FD"/>
    <w:rsid w:val="006804CE"/>
    <w:rsid w:val="00682B3C"/>
    <w:rsid w:val="00682C0D"/>
    <w:rsid w:val="00683F52"/>
    <w:rsid w:val="006873F0"/>
    <w:rsid w:val="00691093"/>
    <w:rsid w:val="006942D1"/>
    <w:rsid w:val="006958EC"/>
    <w:rsid w:val="006972B0"/>
    <w:rsid w:val="006A00C7"/>
    <w:rsid w:val="006A3037"/>
    <w:rsid w:val="006A5509"/>
    <w:rsid w:val="006A6223"/>
    <w:rsid w:val="006B07BE"/>
    <w:rsid w:val="006B150B"/>
    <w:rsid w:val="006B1F1B"/>
    <w:rsid w:val="006B328E"/>
    <w:rsid w:val="006B3904"/>
    <w:rsid w:val="006B7E47"/>
    <w:rsid w:val="006C0F28"/>
    <w:rsid w:val="006C6025"/>
    <w:rsid w:val="006D2BA1"/>
    <w:rsid w:val="006D39DD"/>
    <w:rsid w:val="006D50C9"/>
    <w:rsid w:val="006D5714"/>
    <w:rsid w:val="006E0CCF"/>
    <w:rsid w:val="006F02D6"/>
    <w:rsid w:val="006F0CCA"/>
    <w:rsid w:val="006F315A"/>
    <w:rsid w:val="006F6EC8"/>
    <w:rsid w:val="006F785A"/>
    <w:rsid w:val="00720ECB"/>
    <w:rsid w:val="007217D7"/>
    <w:rsid w:val="00722DD8"/>
    <w:rsid w:val="00722ECB"/>
    <w:rsid w:val="00725CC7"/>
    <w:rsid w:val="0072778F"/>
    <w:rsid w:val="00730426"/>
    <w:rsid w:val="0073274A"/>
    <w:rsid w:val="00740D7C"/>
    <w:rsid w:val="00742C3D"/>
    <w:rsid w:val="0074414D"/>
    <w:rsid w:val="00746806"/>
    <w:rsid w:val="00747F74"/>
    <w:rsid w:val="0075090B"/>
    <w:rsid w:val="00751ADD"/>
    <w:rsid w:val="00752531"/>
    <w:rsid w:val="007565D7"/>
    <w:rsid w:val="00756928"/>
    <w:rsid w:val="007601E5"/>
    <w:rsid w:val="0076334C"/>
    <w:rsid w:val="007657A6"/>
    <w:rsid w:val="00765FC1"/>
    <w:rsid w:val="007700F1"/>
    <w:rsid w:val="007703A3"/>
    <w:rsid w:val="00772334"/>
    <w:rsid w:val="0077416A"/>
    <w:rsid w:val="007762AA"/>
    <w:rsid w:val="007765BE"/>
    <w:rsid w:val="007768D0"/>
    <w:rsid w:val="00776BF7"/>
    <w:rsid w:val="00777955"/>
    <w:rsid w:val="0078388B"/>
    <w:rsid w:val="007857FB"/>
    <w:rsid w:val="0079513A"/>
    <w:rsid w:val="007A1954"/>
    <w:rsid w:val="007A2A39"/>
    <w:rsid w:val="007A5558"/>
    <w:rsid w:val="007A6858"/>
    <w:rsid w:val="007B4D03"/>
    <w:rsid w:val="007B543B"/>
    <w:rsid w:val="007B76FC"/>
    <w:rsid w:val="007C22CF"/>
    <w:rsid w:val="007C6F05"/>
    <w:rsid w:val="007C7670"/>
    <w:rsid w:val="007D0F58"/>
    <w:rsid w:val="007D3B43"/>
    <w:rsid w:val="007D5B4E"/>
    <w:rsid w:val="007E3F68"/>
    <w:rsid w:val="007E4926"/>
    <w:rsid w:val="007E6A4B"/>
    <w:rsid w:val="008032AF"/>
    <w:rsid w:val="00813C9C"/>
    <w:rsid w:val="008164F8"/>
    <w:rsid w:val="00821B68"/>
    <w:rsid w:val="00823592"/>
    <w:rsid w:val="00831B0F"/>
    <w:rsid w:val="008357B7"/>
    <w:rsid w:val="00835C4C"/>
    <w:rsid w:val="00837638"/>
    <w:rsid w:val="00841D38"/>
    <w:rsid w:val="00842AEA"/>
    <w:rsid w:val="00843318"/>
    <w:rsid w:val="00850A1B"/>
    <w:rsid w:val="0085567A"/>
    <w:rsid w:val="0085727F"/>
    <w:rsid w:val="00860650"/>
    <w:rsid w:val="00861A78"/>
    <w:rsid w:val="008645D0"/>
    <w:rsid w:val="0086599D"/>
    <w:rsid w:val="008727E5"/>
    <w:rsid w:val="00875220"/>
    <w:rsid w:val="0087569A"/>
    <w:rsid w:val="00876A8A"/>
    <w:rsid w:val="00877525"/>
    <w:rsid w:val="00880998"/>
    <w:rsid w:val="0088378D"/>
    <w:rsid w:val="00884586"/>
    <w:rsid w:val="00887AF0"/>
    <w:rsid w:val="00887EDD"/>
    <w:rsid w:val="00890E8E"/>
    <w:rsid w:val="00891D1D"/>
    <w:rsid w:val="00894081"/>
    <w:rsid w:val="00894E7B"/>
    <w:rsid w:val="008B5213"/>
    <w:rsid w:val="008B62A5"/>
    <w:rsid w:val="008C12FE"/>
    <w:rsid w:val="008C2129"/>
    <w:rsid w:val="008C3A7C"/>
    <w:rsid w:val="008D2010"/>
    <w:rsid w:val="008D613D"/>
    <w:rsid w:val="008E02D9"/>
    <w:rsid w:val="008E0F04"/>
    <w:rsid w:val="008E426D"/>
    <w:rsid w:val="008F0C2C"/>
    <w:rsid w:val="008F2313"/>
    <w:rsid w:val="008F31DB"/>
    <w:rsid w:val="008F7968"/>
    <w:rsid w:val="00900EF7"/>
    <w:rsid w:val="00902B10"/>
    <w:rsid w:val="0090356C"/>
    <w:rsid w:val="00913606"/>
    <w:rsid w:val="00915DFC"/>
    <w:rsid w:val="00916E68"/>
    <w:rsid w:val="00916FB7"/>
    <w:rsid w:val="009213B3"/>
    <w:rsid w:val="00934C8C"/>
    <w:rsid w:val="009351EE"/>
    <w:rsid w:val="0093648A"/>
    <w:rsid w:val="009427CA"/>
    <w:rsid w:val="00943635"/>
    <w:rsid w:val="00944EF2"/>
    <w:rsid w:val="00954083"/>
    <w:rsid w:val="009568D7"/>
    <w:rsid w:val="00961928"/>
    <w:rsid w:val="00963EEA"/>
    <w:rsid w:val="00965A7E"/>
    <w:rsid w:val="00971B28"/>
    <w:rsid w:val="00972B74"/>
    <w:rsid w:val="00973F10"/>
    <w:rsid w:val="00982C8D"/>
    <w:rsid w:val="00984329"/>
    <w:rsid w:val="00986F2D"/>
    <w:rsid w:val="00991F09"/>
    <w:rsid w:val="00991FB1"/>
    <w:rsid w:val="009925D0"/>
    <w:rsid w:val="00996A9C"/>
    <w:rsid w:val="009A00DF"/>
    <w:rsid w:val="009A1615"/>
    <w:rsid w:val="009A1DAF"/>
    <w:rsid w:val="009A2A90"/>
    <w:rsid w:val="009A620E"/>
    <w:rsid w:val="009A7707"/>
    <w:rsid w:val="009B126B"/>
    <w:rsid w:val="009B208D"/>
    <w:rsid w:val="009C0204"/>
    <w:rsid w:val="009C1608"/>
    <w:rsid w:val="009C1C3C"/>
    <w:rsid w:val="009D2482"/>
    <w:rsid w:val="009D2EB4"/>
    <w:rsid w:val="009D3A2F"/>
    <w:rsid w:val="009D4BAA"/>
    <w:rsid w:val="009D5AA1"/>
    <w:rsid w:val="009E6019"/>
    <w:rsid w:val="009F1851"/>
    <w:rsid w:val="009F2CA7"/>
    <w:rsid w:val="009F7997"/>
    <w:rsid w:val="00A00C99"/>
    <w:rsid w:val="00A04685"/>
    <w:rsid w:val="00A05959"/>
    <w:rsid w:val="00A10559"/>
    <w:rsid w:val="00A12530"/>
    <w:rsid w:val="00A172AD"/>
    <w:rsid w:val="00A206B2"/>
    <w:rsid w:val="00A231EC"/>
    <w:rsid w:val="00A25C9E"/>
    <w:rsid w:val="00A33109"/>
    <w:rsid w:val="00A3685E"/>
    <w:rsid w:val="00A41DB5"/>
    <w:rsid w:val="00A45ABC"/>
    <w:rsid w:val="00A530E4"/>
    <w:rsid w:val="00A53BA5"/>
    <w:rsid w:val="00A54F16"/>
    <w:rsid w:val="00A559CA"/>
    <w:rsid w:val="00A60504"/>
    <w:rsid w:val="00A607FC"/>
    <w:rsid w:val="00A616EA"/>
    <w:rsid w:val="00A61AEC"/>
    <w:rsid w:val="00A73EF9"/>
    <w:rsid w:val="00A76B56"/>
    <w:rsid w:val="00A8559C"/>
    <w:rsid w:val="00A85F61"/>
    <w:rsid w:val="00A87ACF"/>
    <w:rsid w:val="00A95A36"/>
    <w:rsid w:val="00A97B43"/>
    <w:rsid w:val="00AA0722"/>
    <w:rsid w:val="00AA2BA0"/>
    <w:rsid w:val="00AA681C"/>
    <w:rsid w:val="00AA68A0"/>
    <w:rsid w:val="00AA7747"/>
    <w:rsid w:val="00AB19B3"/>
    <w:rsid w:val="00AB1E20"/>
    <w:rsid w:val="00AB31D3"/>
    <w:rsid w:val="00AC0456"/>
    <w:rsid w:val="00AC194F"/>
    <w:rsid w:val="00AC3317"/>
    <w:rsid w:val="00AC33EB"/>
    <w:rsid w:val="00AC34D2"/>
    <w:rsid w:val="00AC3604"/>
    <w:rsid w:val="00AC3EE8"/>
    <w:rsid w:val="00AC536B"/>
    <w:rsid w:val="00AC626A"/>
    <w:rsid w:val="00AD06F4"/>
    <w:rsid w:val="00AD1219"/>
    <w:rsid w:val="00AD62B7"/>
    <w:rsid w:val="00AD736F"/>
    <w:rsid w:val="00AD7FE2"/>
    <w:rsid w:val="00AE2655"/>
    <w:rsid w:val="00AE2FF9"/>
    <w:rsid w:val="00AE4428"/>
    <w:rsid w:val="00AE69D6"/>
    <w:rsid w:val="00AF0386"/>
    <w:rsid w:val="00AF2E99"/>
    <w:rsid w:val="00AF3E00"/>
    <w:rsid w:val="00AF49AE"/>
    <w:rsid w:val="00AF4FA7"/>
    <w:rsid w:val="00AF5008"/>
    <w:rsid w:val="00B01323"/>
    <w:rsid w:val="00B01D3E"/>
    <w:rsid w:val="00B040D5"/>
    <w:rsid w:val="00B10FB6"/>
    <w:rsid w:val="00B12B7B"/>
    <w:rsid w:val="00B17B38"/>
    <w:rsid w:val="00B21844"/>
    <w:rsid w:val="00B248FA"/>
    <w:rsid w:val="00B250E8"/>
    <w:rsid w:val="00B25813"/>
    <w:rsid w:val="00B303D6"/>
    <w:rsid w:val="00B3201A"/>
    <w:rsid w:val="00B34450"/>
    <w:rsid w:val="00B3495D"/>
    <w:rsid w:val="00B3686B"/>
    <w:rsid w:val="00B373C8"/>
    <w:rsid w:val="00B41B31"/>
    <w:rsid w:val="00B44702"/>
    <w:rsid w:val="00B46736"/>
    <w:rsid w:val="00B567B0"/>
    <w:rsid w:val="00B6171F"/>
    <w:rsid w:val="00B63063"/>
    <w:rsid w:val="00B64770"/>
    <w:rsid w:val="00B65660"/>
    <w:rsid w:val="00B706CF"/>
    <w:rsid w:val="00B7141E"/>
    <w:rsid w:val="00B743EB"/>
    <w:rsid w:val="00B77230"/>
    <w:rsid w:val="00B83355"/>
    <w:rsid w:val="00B84821"/>
    <w:rsid w:val="00B91442"/>
    <w:rsid w:val="00B92EE0"/>
    <w:rsid w:val="00BA08CB"/>
    <w:rsid w:val="00BA0FA2"/>
    <w:rsid w:val="00BA25DC"/>
    <w:rsid w:val="00BA465B"/>
    <w:rsid w:val="00BA6353"/>
    <w:rsid w:val="00BB1090"/>
    <w:rsid w:val="00BB37C8"/>
    <w:rsid w:val="00BB62A3"/>
    <w:rsid w:val="00BB6815"/>
    <w:rsid w:val="00BB719C"/>
    <w:rsid w:val="00BC60B6"/>
    <w:rsid w:val="00BD10C2"/>
    <w:rsid w:val="00BD43F9"/>
    <w:rsid w:val="00BD5E12"/>
    <w:rsid w:val="00BE0B0E"/>
    <w:rsid w:val="00BE16D3"/>
    <w:rsid w:val="00BE3DED"/>
    <w:rsid w:val="00BE42D0"/>
    <w:rsid w:val="00BE4A63"/>
    <w:rsid w:val="00BF7D83"/>
    <w:rsid w:val="00C01591"/>
    <w:rsid w:val="00C10948"/>
    <w:rsid w:val="00C1104E"/>
    <w:rsid w:val="00C1587A"/>
    <w:rsid w:val="00C17F20"/>
    <w:rsid w:val="00C2684B"/>
    <w:rsid w:val="00C30630"/>
    <w:rsid w:val="00C3334F"/>
    <w:rsid w:val="00C33500"/>
    <w:rsid w:val="00C4057D"/>
    <w:rsid w:val="00C41CF4"/>
    <w:rsid w:val="00C42D7E"/>
    <w:rsid w:val="00C46407"/>
    <w:rsid w:val="00C4741E"/>
    <w:rsid w:val="00C51EC5"/>
    <w:rsid w:val="00C67EA9"/>
    <w:rsid w:val="00C725DD"/>
    <w:rsid w:val="00C741E2"/>
    <w:rsid w:val="00C74300"/>
    <w:rsid w:val="00C7639D"/>
    <w:rsid w:val="00C813D2"/>
    <w:rsid w:val="00C830EF"/>
    <w:rsid w:val="00C91E31"/>
    <w:rsid w:val="00C924AE"/>
    <w:rsid w:val="00C95EEB"/>
    <w:rsid w:val="00CA05E7"/>
    <w:rsid w:val="00CA0903"/>
    <w:rsid w:val="00CA1C02"/>
    <w:rsid w:val="00CA3E6E"/>
    <w:rsid w:val="00CA7550"/>
    <w:rsid w:val="00CB15CC"/>
    <w:rsid w:val="00CB762D"/>
    <w:rsid w:val="00CC4072"/>
    <w:rsid w:val="00CD0286"/>
    <w:rsid w:val="00CD1153"/>
    <w:rsid w:val="00CD3627"/>
    <w:rsid w:val="00CD56E5"/>
    <w:rsid w:val="00CD5EDD"/>
    <w:rsid w:val="00CE3472"/>
    <w:rsid w:val="00CE5F71"/>
    <w:rsid w:val="00CE6812"/>
    <w:rsid w:val="00CE6994"/>
    <w:rsid w:val="00CF4328"/>
    <w:rsid w:val="00CF5B2C"/>
    <w:rsid w:val="00D075E7"/>
    <w:rsid w:val="00D1212B"/>
    <w:rsid w:val="00D12F40"/>
    <w:rsid w:val="00D133F0"/>
    <w:rsid w:val="00D14922"/>
    <w:rsid w:val="00D1556D"/>
    <w:rsid w:val="00D15735"/>
    <w:rsid w:val="00D170DB"/>
    <w:rsid w:val="00D2394B"/>
    <w:rsid w:val="00D263C0"/>
    <w:rsid w:val="00D339AC"/>
    <w:rsid w:val="00D33B50"/>
    <w:rsid w:val="00D33C2E"/>
    <w:rsid w:val="00D34213"/>
    <w:rsid w:val="00D3629A"/>
    <w:rsid w:val="00D40FA7"/>
    <w:rsid w:val="00D43664"/>
    <w:rsid w:val="00D44DFA"/>
    <w:rsid w:val="00D46751"/>
    <w:rsid w:val="00D47C2E"/>
    <w:rsid w:val="00D527AF"/>
    <w:rsid w:val="00D5412F"/>
    <w:rsid w:val="00D566ED"/>
    <w:rsid w:val="00D56CCE"/>
    <w:rsid w:val="00D56F8E"/>
    <w:rsid w:val="00D572FB"/>
    <w:rsid w:val="00D674F7"/>
    <w:rsid w:val="00D70DDA"/>
    <w:rsid w:val="00D71CC7"/>
    <w:rsid w:val="00D720C0"/>
    <w:rsid w:val="00D773AC"/>
    <w:rsid w:val="00D77918"/>
    <w:rsid w:val="00D96BC7"/>
    <w:rsid w:val="00DA29DE"/>
    <w:rsid w:val="00DA4957"/>
    <w:rsid w:val="00DA555D"/>
    <w:rsid w:val="00DA5BB5"/>
    <w:rsid w:val="00DB0151"/>
    <w:rsid w:val="00DB4CBD"/>
    <w:rsid w:val="00DB6CBE"/>
    <w:rsid w:val="00DC2F96"/>
    <w:rsid w:val="00DC3EB4"/>
    <w:rsid w:val="00DC46D8"/>
    <w:rsid w:val="00DD01B3"/>
    <w:rsid w:val="00DD1663"/>
    <w:rsid w:val="00DD46AB"/>
    <w:rsid w:val="00DE131E"/>
    <w:rsid w:val="00DE5930"/>
    <w:rsid w:val="00DE5BE7"/>
    <w:rsid w:val="00DF408C"/>
    <w:rsid w:val="00DF533D"/>
    <w:rsid w:val="00DF7196"/>
    <w:rsid w:val="00DF7CD1"/>
    <w:rsid w:val="00E00650"/>
    <w:rsid w:val="00E03F32"/>
    <w:rsid w:val="00E06077"/>
    <w:rsid w:val="00E13F1A"/>
    <w:rsid w:val="00E24184"/>
    <w:rsid w:val="00E2419B"/>
    <w:rsid w:val="00E24869"/>
    <w:rsid w:val="00E25A9E"/>
    <w:rsid w:val="00E26F07"/>
    <w:rsid w:val="00E278A0"/>
    <w:rsid w:val="00E345BE"/>
    <w:rsid w:val="00E3669F"/>
    <w:rsid w:val="00E36CCD"/>
    <w:rsid w:val="00E41D24"/>
    <w:rsid w:val="00E44FD8"/>
    <w:rsid w:val="00E467F3"/>
    <w:rsid w:val="00E470D8"/>
    <w:rsid w:val="00E50EC2"/>
    <w:rsid w:val="00E54AA8"/>
    <w:rsid w:val="00E5657B"/>
    <w:rsid w:val="00E56B65"/>
    <w:rsid w:val="00E57FCA"/>
    <w:rsid w:val="00E62F4B"/>
    <w:rsid w:val="00E63D99"/>
    <w:rsid w:val="00E67D91"/>
    <w:rsid w:val="00E76B8A"/>
    <w:rsid w:val="00E80836"/>
    <w:rsid w:val="00E827F8"/>
    <w:rsid w:val="00E85613"/>
    <w:rsid w:val="00E921E3"/>
    <w:rsid w:val="00E955D3"/>
    <w:rsid w:val="00E96D87"/>
    <w:rsid w:val="00E96D93"/>
    <w:rsid w:val="00EA5610"/>
    <w:rsid w:val="00EA59C6"/>
    <w:rsid w:val="00EB0564"/>
    <w:rsid w:val="00EB128A"/>
    <w:rsid w:val="00EB1363"/>
    <w:rsid w:val="00EB2F70"/>
    <w:rsid w:val="00EB3CB7"/>
    <w:rsid w:val="00EB6C48"/>
    <w:rsid w:val="00EC195B"/>
    <w:rsid w:val="00EC455B"/>
    <w:rsid w:val="00EC5C0E"/>
    <w:rsid w:val="00EC6ED5"/>
    <w:rsid w:val="00ED1788"/>
    <w:rsid w:val="00ED3197"/>
    <w:rsid w:val="00EE5753"/>
    <w:rsid w:val="00EF09D4"/>
    <w:rsid w:val="00EF5E96"/>
    <w:rsid w:val="00F00A9F"/>
    <w:rsid w:val="00F025C4"/>
    <w:rsid w:val="00F03BD5"/>
    <w:rsid w:val="00F03C7D"/>
    <w:rsid w:val="00F05F6B"/>
    <w:rsid w:val="00F120EE"/>
    <w:rsid w:val="00F2353B"/>
    <w:rsid w:val="00F2543B"/>
    <w:rsid w:val="00F25E7E"/>
    <w:rsid w:val="00F27E6C"/>
    <w:rsid w:val="00F35289"/>
    <w:rsid w:val="00F35D46"/>
    <w:rsid w:val="00F35D96"/>
    <w:rsid w:val="00F40673"/>
    <w:rsid w:val="00F4361E"/>
    <w:rsid w:val="00F43BFF"/>
    <w:rsid w:val="00F46293"/>
    <w:rsid w:val="00F47C05"/>
    <w:rsid w:val="00F519D5"/>
    <w:rsid w:val="00F53448"/>
    <w:rsid w:val="00F53D0C"/>
    <w:rsid w:val="00F5465E"/>
    <w:rsid w:val="00F55659"/>
    <w:rsid w:val="00F60A73"/>
    <w:rsid w:val="00F63513"/>
    <w:rsid w:val="00F74F1D"/>
    <w:rsid w:val="00F75667"/>
    <w:rsid w:val="00F76A28"/>
    <w:rsid w:val="00F772CC"/>
    <w:rsid w:val="00F80A3A"/>
    <w:rsid w:val="00F81E57"/>
    <w:rsid w:val="00F858CD"/>
    <w:rsid w:val="00F905BB"/>
    <w:rsid w:val="00F91170"/>
    <w:rsid w:val="00F92FFD"/>
    <w:rsid w:val="00F94445"/>
    <w:rsid w:val="00FA427C"/>
    <w:rsid w:val="00FA45B8"/>
    <w:rsid w:val="00FA5D3D"/>
    <w:rsid w:val="00FA7638"/>
    <w:rsid w:val="00FA7DD7"/>
    <w:rsid w:val="00FB2F94"/>
    <w:rsid w:val="00FB304B"/>
    <w:rsid w:val="00FB66EE"/>
    <w:rsid w:val="00FC28B2"/>
    <w:rsid w:val="00FC58E3"/>
    <w:rsid w:val="00FC5D70"/>
    <w:rsid w:val="00FC5FCE"/>
    <w:rsid w:val="00FC6855"/>
    <w:rsid w:val="00FC6BEB"/>
    <w:rsid w:val="00FC7FAB"/>
    <w:rsid w:val="00FD1C5E"/>
    <w:rsid w:val="00FE14A8"/>
    <w:rsid w:val="00FE32E6"/>
    <w:rsid w:val="00FE3C1D"/>
    <w:rsid w:val="00FE542D"/>
    <w:rsid w:val="00FE7D28"/>
    <w:rsid w:val="00FF06FE"/>
    <w:rsid w:val="00FF1541"/>
    <w:rsid w:val="00FF27FA"/>
    <w:rsid w:val="00FF4921"/>
    <w:rsid w:val="00FF6E66"/>
    <w:rsid w:val="00FF7736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1993D"/>
  <w15:chartTrackingRefBased/>
  <w15:docId w15:val="{F896AA5B-2AA4-49E9-9609-C76DE437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C2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2C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60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A465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A465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A465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C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C2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62C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E601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A46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BA465B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BA465B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9213B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5465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546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真 贾</cp:lastModifiedBy>
  <cp:revision>8</cp:revision>
  <dcterms:created xsi:type="dcterms:W3CDTF">2020-04-13T16:07:00Z</dcterms:created>
  <dcterms:modified xsi:type="dcterms:W3CDTF">2020-10-15T00:45:00Z</dcterms:modified>
</cp:coreProperties>
</file>