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5C" w:rsidRDefault="00F77F3A" w:rsidP="00F77F3A">
      <w:pPr>
        <w:widowControl/>
        <w:shd w:val="clear" w:color="auto" w:fill="FFFFFF"/>
        <w:spacing w:line="700" w:lineRule="exact"/>
        <w:jc w:val="center"/>
        <w:rPr>
          <w:rFonts w:ascii="黑体" w:eastAsia="黑体" w:hAnsi="黑体" w:cs="宋体" w:hint="eastAsia"/>
          <w:b/>
          <w:kern w:val="0"/>
          <w:sz w:val="32"/>
          <w:szCs w:val="32"/>
          <w:shd w:val="clear" w:color="auto" w:fill="FFFFFF"/>
        </w:rPr>
      </w:pPr>
      <w:r w:rsidRPr="00F77F3A">
        <w:rPr>
          <w:rFonts w:ascii="黑体" w:eastAsia="黑体" w:hAnsi="黑体" w:cs="宋体"/>
          <w:b/>
          <w:kern w:val="0"/>
          <w:sz w:val="32"/>
          <w:szCs w:val="32"/>
          <w:shd w:val="clear" w:color="auto" w:fill="FFFFFF"/>
        </w:rPr>
        <w:t>201</w:t>
      </w:r>
      <w:r w:rsidRPr="00F77F3A">
        <w:rPr>
          <w:rFonts w:ascii="黑体" w:eastAsia="黑体" w:hAnsi="黑体" w:cs="宋体" w:hint="eastAsia"/>
          <w:b/>
          <w:kern w:val="0"/>
          <w:sz w:val="32"/>
          <w:szCs w:val="32"/>
          <w:shd w:val="clear" w:color="auto" w:fill="FFFFFF"/>
        </w:rPr>
        <w:t>9年度</w:t>
      </w:r>
      <w:r w:rsidR="0002375C">
        <w:rPr>
          <w:rFonts w:ascii="黑体" w:eastAsia="黑体" w:hAnsi="黑体" w:cs="宋体" w:hint="eastAsia"/>
          <w:b/>
          <w:kern w:val="0"/>
          <w:sz w:val="32"/>
          <w:szCs w:val="32"/>
          <w:shd w:val="clear" w:color="auto" w:fill="FFFFFF"/>
        </w:rPr>
        <w:t>环境监察执法项目对外委托课题</w:t>
      </w:r>
    </w:p>
    <w:p w:rsidR="00F77F3A" w:rsidRPr="00F77F3A" w:rsidRDefault="0002375C" w:rsidP="00F77F3A">
      <w:pPr>
        <w:widowControl/>
        <w:shd w:val="clear" w:color="auto" w:fill="FFFFFF"/>
        <w:spacing w:line="700" w:lineRule="exact"/>
        <w:jc w:val="center"/>
        <w:rPr>
          <w:rFonts w:ascii="黑体" w:eastAsia="黑体" w:hAnsi="黑体" w:cs="宋体"/>
          <w:b/>
          <w:kern w:val="0"/>
          <w:sz w:val="32"/>
          <w:szCs w:val="32"/>
          <w:shd w:val="clear" w:color="auto" w:fill="FFFFFF"/>
        </w:rPr>
      </w:pPr>
      <w:bookmarkStart w:id="0" w:name="_GoBack"/>
      <w:bookmarkEnd w:id="0"/>
      <w:r>
        <w:rPr>
          <w:rFonts w:ascii="黑体" w:eastAsia="黑体" w:hAnsi="黑体" w:hint="eastAsia"/>
          <w:b/>
          <w:bCs/>
          <w:color w:val="000000"/>
          <w:sz w:val="32"/>
          <w:szCs w:val="32"/>
        </w:rPr>
        <w:t>公开选聘承担单位申请指南</w:t>
      </w:r>
    </w:p>
    <w:p w:rsidR="00F77F3A" w:rsidRPr="00F77F3A" w:rsidRDefault="00F77F3A" w:rsidP="00737AE1">
      <w:pPr>
        <w:spacing w:beforeLines="50" w:before="156" w:afterLines="50" w:after="156" w:line="480" w:lineRule="auto"/>
        <w:rPr>
          <w:rFonts w:ascii="Times New Roman" w:hAnsi="Times New Roman"/>
          <w:b/>
        </w:rPr>
      </w:pPr>
    </w:p>
    <w:p w:rsidR="00737AE1" w:rsidRPr="00F77F3A" w:rsidRDefault="00737AE1" w:rsidP="00F77F3A">
      <w:pPr>
        <w:spacing w:beforeLines="50" w:before="156" w:afterLines="50" w:after="156" w:line="560" w:lineRule="exact"/>
        <w:rPr>
          <w:rFonts w:ascii="宋体" w:eastAsia="宋体" w:hAnsi="宋体"/>
          <w:b/>
          <w:sz w:val="28"/>
          <w:szCs w:val="28"/>
        </w:rPr>
      </w:pPr>
      <w:r w:rsidRPr="00F77F3A">
        <w:rPr>
          <w:rFonts w:ascii="宋体" w:eastAsia="宋体" w:hAnsi="宋体" w:hint="eastAsia"/>
          <w:b/>
          <w:sz w:val="28"/>
          <w:szCs w:val="28"/>
        </w:rPr>
        <w:t>课题</w:t>
      </w:r>
      <w:r w:rsidRPr="00F77F3A">
        <w:rPr>
          <w:rFonts w:ascii="宋体" w:eastAsia="宋体" w:hAnsi="宋体"/>
          <w:b/>
          <w:sz w:val="28"/>
          <w:szCs w:val="28"/>
        </w:rPr>
        <w:t>1</w:t>
      </w:r>
      <w:r w:rsidRPr="00F77F3A">
        <w:rPr>
          <w:rFonts w:ascii="宋体" w:eastAsia="宋体" w:hAnsi="宋体" w:hint="eastAsia"/>
          <w:b/>
          <w:sz w:val="28"/>
          <w:szCs w:val="28"/>
        </w:rPr>
        <w:t>：环境违法行为案由标准化</w:t>
      </w:r>
      <w:r w:rsidR="001700E2" w:rsidRPr="00F77F3A">
        <w:rPr>
          <w:rFonts w:ascii="宋体" w:eastAsia="宋体" w:hAnsi="宋体" w:hint="eastAsia"/>
          <w:b/>
          <w:sz w:val="28"/>
          <w:szCs w:val="28"/>
        </w:rPr>
        <w:t>、</w:t>
      </w:r>
      <w:r w:rsidRPr="00F77F3A">
        <w:rPr>
          <w:rFonts w:ascii="宋体" w:eastAsia="宋体" w:hAnsi="宋体" w:hint="eastAsia"/>
          <w:b/>
          <w:sz w:val="28"/>
          <w:szCs w:val="28"/>
        </w:rPr>
        <w:t>信息化</w:t>
      </w:r>
      <w:r w:rsidR="006F5C2D" w:rsidRPr="00F77F3A">
        <w:rPr>
          <w:rFonts w:ascii="宋体" w:eastAsia="宋体" w:hAnsi="宋体" w:hint="eastAsia"/>
          <w:b/>
          <w:sz w:val="28"/>
          <w:szCs w:val="28"/>
        </w:rPr>
        <w:t>建设</w:t>
      </w:r>
      <w:r w:rsidR="001700E2" w:rsidRPr="00F77F3A">
        <w:rPr>
          <w:rFonts w:ascii="宋体" w:eastAsia="宋体" w:hAnsi="宋体" w:hint="eastAsia"/>
          <w:b/>
          <w:sz w:val="28"/>
          <w:szCs w:val="28"/>
        </w:rPr>
        <w:t>与</w:t>
      </w:r>
      <w:r w:rsidR="00B24DDC" w:rsidRPr="00F77F3A">
        <w:rPr>
          <w:rFonts w:ascii="宋体" w:eastAsia="宋体" w:hAnsi="宋体" w:hint="eastAsia"/>
          <w:b/>
          <w:sz w:val="28"/>
          <w:szCs w:val="28"/>
        </w:rPr>
        <w:t>实证</w:t>
      </w:r>
      <w:r w:rsidRPr="00F77F3A">
        <w:rPr>
          <w:rFonts w:ascii="宋体" w:eastAsia="宋体" w:hAnsi="宋体" w:hint="eastAsia"/>
          <w:b/>
          <w:sz w:val="28"/>
          <w:szCs w:val="28"/>
        </w:rPr>
        <w:t>研究</w:t>
      </w:r>
      <w:r w:rsidRPr="00F77F3A">
        <w:rPr>
          <w:rFonts w:ascii="宋体" w:eastAsia="宋体" w:hAnsi="宋体"/>
          <w:b/>
          <w:sz w:val="28"/>
          <w:szCs w:val="28"/>
        </w:rPr>
        <w:t>（30万）</w:t>
      </w:r>
    </w:p>
    <w:p w:rsidR="00737AE1" w:rsidRPr="00F77F3A" w:rsidRDefault="00737AE1" w:rsidP="00F77F3A">
      <w:pPr>
        <w:spacing w:beforeLines="50" w:before="156" w:afterLines="50" w:after="156" w:line="560" w:lineRule="exact"/>
        <w:ind w:firstLineChars="200" w:firstLine="562"/>
        <w:rPr>
          <w:rFonts w:ascii="宋体" w:eastAsia="宋体" w:hAnsi="宋体"/>
          <w:sz w:val="28"/>
          <w:szCs w:val="28"/>
        </w:rPr>
      </w:pPr>
      <w:r w:rsidRPr="00F77F3A">
        <w:rPr>
          <w:rFonts w:ascii="宋体" w:eastAsia="宋体" w:hAnsi="宋体" w:hint="eastAsia"/>
          <w:b/>
          <w:sz w:val="28"/>
          <w:szCs w:val="28"/>
        </w:rPr>
        <w:t>目标：</w:t>
      </w:r>
      <w:r w:rsidRPr="00F77F3A">
        <w:rPr>
          <w:rFonts w:ascii="宋体" w:eastAsia="宋体" w:hAnsi="宋体" w:hint="eastAsia"/>
          <w:sz w:val="28"/>
          <w:szCs w:val="28"/>
        </w:rPr>
        <w:t>落实《国务院关于全面推行行政执法公示制度执法全过程记录制度重大执法决定法制审核制度的指导意见》《生态环境保护综合行政执法事项指导目录》《关于进一步规范适用环境行政处罚自由裁量权的指导意见》等工作要求，提升</w:t>
      </w:r>
      <w:r w:rsidRPr="00F77F3A">
        <w:rPr>
          <w:rFonts w:ascii="宋体" w:eastAsia="宋体" w:hAnsi="宋体"/>
          <w:sz w:val="28"/>
          <w:szCs w:val="28"/>
        </w:rPr>
        <w:t>环境执法的</w:t>
      </w:r>
      <w:r w:rsidRPr="00F77F3A">
        <w:rPr>
          <w:rFonts w:ascii="宋体" w:eastAsia="宋体" w:hAnsi="宋体" w:hint="eastAsia"/>
          <w:sz w:val="28"/>
          <w:szCs w:val="28"/>
        </w:rPr>
        <w:t>规范化、</w:t>
      </w:r>
      <w:r w:rsidRPr="00F77F3A">
        <w:rPr>
          <w:rFonts w:ascii="宋体" w:eastAsia="宋体" w:hAnsi="宋体"/>
          <w:sz w:val="28"/>
          <w:szCs w:val="28"/>
        </w:rPr>
        <w:t>标准化与信息化程度，</w:t>
      </w:r>
      <w:r w:rsidRPr="00F77F3A">
        <w:rPr>
          <w:rFonts w:ascii="宋体" w:eastAsia="宋体" w:hAnsi="宋体" w:hint="eastAsia"/>
          <w:sz w:val="28"/>
          <w:szCs w:val="28"/>
        </w:rPr>
        <w:t>梳理《环境影响评价法》《水污染防治法》《大气污染防治法》《固体废物污染环境防治法》《放射性污染防治法》《土壤污染防治法》《建设项目环境保护管理条例》（以下简称污染防治实体法）等法律法规规定的环境违法行为，拆分出行为指确切的环境违法行为案由，并以案由为统领，关联匹配行政处理法规依据、处理手段、案由成立认定证据、行为表现、改正内容、自由裁量标准和裁量证据、行政处理决定等内容。形成污染防治实体法案由标准化体系和可以由信息化程序识别、调取、应用的有效数据，为环境执法智能指引办案、智能认定违法行为、智能罚款裁量、自动生成执法文书提供数据支撑。</w:t>
      </w:r>
    </w:p>
    <w:p w:rsidR="00737AE1" w:rsidRPr="00F77F3A" w:rsidRDefault="00737AE1" w:rsidP="00F77F3A">
      <w:pPr>
        <w:spacing w:beforeLines="50" w:before="156" w:afterLines="50" w:after="156" w:line="560" w:lineRule="exact"/>
        <w:ind w:firstLineChars="200" w:firstLine="562"/>
        <w:rPr>
          <w:rFonts w:ascii="宋体" w:eastAsia="宋体" w:hAnsi="宋体"/>
          <w:b/>
          <w:sz w:val="28"/>
          <w:szCs w:val="28"/>
        </w:rPr>
      </w:pPr>
      <w:r w:rsidRPr="00F77F3A">
        <w:rPr>
          <w:rFonts w:ascii="宋体" w:eastAsia="宋体" w:hAnsi="宋体" w:hint="eastAsia"/>
          <w:b/>
          <w:sz w:val="28"/>
          <w:szCs w:val="28"/>
        </w:rPr>
        <w:t>研究内容：</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sz w:val="28"/>
          <w:szCs w:val="28"/>
        </w:rPr>
        <w:t>1、针对污染防治实体法混合方式表述环境违法行为的情况，分类进行分析整理，甄别同类违法行为下，相似违法行为在违反法定义务、处理法律依据、适用行政处理手段上的区别与联系，编制划分环境违法行为案由标准，完成并确定污染防治实体法的案由</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sz w:val="28"/>
          <w:szCs w:val="28"/>
        </w:rPr>
        <w:lastRenderedPageBreak/>
        <w:t>2、梳理分散在《行政许可法》《行政处罚法》《行政强制法》《环境保护法》及其配套办法的行政处理措施、手段，分析整理与污染防治实体法案由的逻辑匹配关系，按照污染防治实体法规定的行政处理手段，编制匹配该案由法定的行政处理手段及适用条件、情形，以及与该案由相关联的其它处理手段及适用条件、情形</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sz w:val="28"/>
          <w:szCs w:val="28"/>
        </w:rPr>
        <w:t>3、对梳理完成确定的污染防治实体法案由，逐一分析每个案由的内涵与外延，按照主要违法事实清楚、证据确实充分的标准，在充分考虑证据性质、作用、可采集、易取得的基础上，编制完成证明该案由成立的证据链体系所需证据，并区分主要证据、辅助证据，指引办案人员采集证据。</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sz w:val="28"/>
          <w:szCs w:val="28"/>
        </w:rPr>
        <w:t>4、选取部分省市罚款自由裁量权基准或标准，分析论证其合理性、易用性，总结吸收具有实用性的裁量因子</w:t>
      </w:r>
      <w:r w:rsidRPr="00F77F3A">
        <w:rPr>
          <w:rFonts w:ascii="宋体" w:eastAsia="宋体" w:hAnsi="宋体" w:hint="eastAsia"/>
          <w:sz w:val="28"/>
          <w:szCs w:val="28"/>
        </w:rPr>
        <w:t>；</w:t>
      </w:r>
      <w:r w:rsidRPr="00F77F3A">
        <w:rPr>
          <w:rFonts w:ascii="宋体" w:eastAsia="宋体" w:hAnsi="宋体"/>
          <w:sz w:val="28"/>
          <w:szCs w:val="28"/>
        </w:rPr>
        <w:t>建立以证据证明环境违法情节的证据体系，在案由成立的基础上，充分考虑行为、手段、危害后果等法定从重、从轻情形，酌定从重、从轻情形，编制完成信息化办案软件程序可采集、可识别、可计算的罚款手段案由的自由裁量证据体系数据库，为自动生成罚款数额，公平公正裁</w:t>
      </w:r>
      <w:proofErr w:type="gramStart"/>
      <w:r w:rsidRPr="00F77F3A">
        <w:rPr>
          <w:rFonts w:ascii="宋体" w:eastAsia="宋体" w:hAnsi="宋体"/>
          <w:sz w:val="28"/>
          <w:szCs w:val="28"/>
        </w:rPr>
        <w:t>量罚款</w:t>
      </w:r>
      <w:proofErr w:type="gramEnd"/>
      <w:r w:rsidRPr="00F77F3A">
        <w:rPr>
          <w:rFonts w:ascii="宋体" w:eastAsia="宋体" w:hAnsi="宋体"/>
          <w:sz w:val="28"/>
          <w:szCs w:val="28"/>
        </w:rPr>
        <w:t>奠定基础。</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sz w:val="28"/>
          <w:szCs w:val="28"/>
        </w:rPr>
        <w:t>5、分析部</w:t>
      </w:r>
      <w:proofErr w:type="gramStart"/>
      <w:r w:rsidRPr="00F77F3A">
        <w:rPr>
          <w:rFonts w:ascii="宋体" w:eastAsia="宋体" w:hAnsi="宋体"/>
          <w:sz w:val="28"/>
          <w:szCs w:val="28"/>
        </w:rPr>
        <w:t>发行政</w:t>
      </w:r>
      <w:proofErr w:type="gramEnd"/>
      <w:r w:rsidRPr="00F77F3A">
        <w:rPr>
          <w:rFonts w:ascii="宋体" w:eastAsia="宋体" w:hAnsi="宋体"/>
          <w:sz w:val="28"/>
          <w:szCs w:val="28"/>
        </w:rPr>
        <w:t>执法办案文书所需内容，参照执法案卷评分细则标准，编制完成污染防治实体</w:t>
      </w:r>
      <w:proofErr w:type="gramStart"/>
      <w:r w:rsidRPr="00F77F3A">
        <w:rPr>
          <w:rFonts w:ascii="宋体" w:eastAsia="宋体" w:hAnsi="宋体"/>
          <w:sz w:val="28"/>
          <w:szCs w:val="28"/>
        </w:rPr>
        <w:t>法案由项下</w:t>
      </w:r>
      <w:proofErr w:type="gramEnd"/>
      <w:r w:rsidRPr="00F77F3A">
        <w:rPr>
          <w:rFonts w:ascii="宋体" w:eastAsia="宋体" w:hAnsi="宋体"/>
          <w:sz w:val="28"/>
          <w:szCs w:val="28"/>
        </w:rPr>
        <w:t>，自动生成执法文书所需的案由基本情况数据库。</w:t>
      </w:r>
    </w:p>
    <w:p w:rsidR="00737AE1" w:rsidRPr="00F77F3A" w:rsidRDefault="00737AE1" w:rsidP="00F77F3A">
      <w:pPr>
        <w:spacing w:beforeLines="50" w:before="156" w:afterLines="50" w:after="156" w:line="560" w:lineRule="exact"/>
        <w:ind w:firstLineChars="200" w:firstLine="562"/>
        <w:rPr>
          <w:rFonts w:ascii="宋体" w:eastAsia="宋体" w:hAnsi="宋体"/>
          <w:b/>
          <w:sz w:val="28"/>
          <w:szCs w:val="28"/>
        </w:rPr>
      </w:pPr>
      <w:r w:rsidRPr="00F77F3A">
        <w:rPr>
          <w:rFonts w:ascii="宋体" w:eastAsia="宋体" w:hAnsi="宋体" w:hint="eastAsia"/>
          <w:b/>
          <w:sz w:val="28"/>
          <w:szCs w:val="28"/>
        </w:rPr>
        <w:t>成果产出：</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w:t>
      </w:r>
      <w:r w:rsidRPr="00F77F3A">
        <w:rPr>
          <w:rFonts w:ascii="宋体" w:eastAsia="宋体" w:hAnsi="宋体" w:hint="eastAsia"/>
          <w:sz w:val="28"/>
          <w:szCs w:val="28"/>
        </w:rPr>
        <w:t>）《水污染防治法》等不少于7部污染防治实体法的</w:t>
      </w:r>
      <w:r w:rsidRPr="00F77F3A">
        <w:rPr>
          <w:rFonts w:ascii="宋体" w:eastAsia="宋体" w:hAnsi="宋体"/>
          <w:sz w:val="28"/>
          <w:szCs w:val="28"/>
        </w:rPr>
        <w:t>案由</w:t>
      </w:r>
      <w:r w:rsidRPr="00F77F3A">
        <w:rPr>
          <w:rFonts w:ascii="宋体" w:eastAsia="宋体" w:hAnsi="宋体" w:hint="eastAsia"/>
          <w:sz w:val="28"/>
          <w:szCs w:val="28"/>
        </w:rPr>
        <w:t>数据库；</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lastRenderedPageBreak/>
        <w:t>（</w:t>
      </w:r>
      <w:r w:rsidRPr="00F77F3A">
        <w:rPr>
          <w:rFonts w:ascii="宋体" w:eastAsia="宋体" w:hAnsi="宋体"/>
          <w:sz w:val="28"/>
          <w:szCs w:val="28"/>
        </w:rPr>
        <w:t>2</w:t>
      </w:r>
      <w:r w:rsidRPr="00F77F3A">
        <w:rPr>
          <w:rFonts w:ascii="宋体" w:eastAsia="宋体" w:hAnsi="宋体" w:hint="eastAsia"/>
          <w:sz w:val="28"/>
          <w:szCs w:val="28"/>
        </w:rPr>
        <w:t>）每一条</w:t>
      </w:r>
      <w:r w:rsidRPr="00F77F3A">
        <w:rPr>
          <w:rFonts w:ascii="宋体" w:eastAsia="宋体" w:hAnsi="宋体"/>
          <w:sz w:val="28"/>
          <w:szCs w:val="28"/>
        </w:rPr>
        <w:t>案由的适用条件、情形</w:t>
      </w:r>
      <w:r w:rsidRPr="00F77F3A">
        <w:rPr>
          <w:rFonts w:ascii="宋体" w:eastAsia="宋体" w:hAnsi="宋体" w:hint="eastAsia"/>
          <w:sz w:val="28"/>
          <w:szCs w:val="28"/>
        </w:rPr>
        <w:t>、</w:t>
      </w:r>
      <w:r w:rsidRPr="00F77F3A">
        <w:rPr>
          <w:rFonts w:ascii="宋体" w:eastAsia="宋体" w:hAnsi="宋体"/>
          <w:sz w:val="28"/>
          <w:szCs w:val="28"/>
        </w:rPr>
        <w:t>基本要件、主要证据、辅助证据</w:t>
      </w:r>
      <w:r w:rsidRPr="00F77F3A">
        <w:rPr>
          <w:rFonts w:ascii="宋体" w:eastAsia="宋体" w:hAnsi="宋体" w:hint="eastAsia"/>
          <w:sz w:val="28"/>
          <w:szCs w:val="28"/>
        </w:rPr>
        <w:t>、</w:t>
      </w:r>
      <w:r w:rsidRPr="00F77F3A">
        <w:rPr>
          <w:rFonts w:ascii="宋体" w:eastAsia="宋体" w:hAnsi="宋体"/>
          <w:sz w:val="28"/>
          <w:szCs w:val="28"/>
        </w:rPr>
        <w:t>自由裁量因子等</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b/>
          <w:sz w:val="28"/>
          <w:szCs w:val="28"/>
        </w:rPr>
      </w:pPr>
      <w:r w:rsidRPr="00F77F3A">
        <w:rPr>
          <w:rFonts w:ascii="宋体" w:eastAsia="宋体" w:hAnsi="宋体" w:hint="eastAsia"/>
          <w:sz w:val="28"/>
          <w:szCs w:val="28"/>
        </w:rPr>
        <w:t>（3）上述所有内容业务化</w:t>
      </w:r>
      <w:r w:rsidRPr="00F77F3A">
        <w:rPr>
          <w:rFonts w:ascii="宋体" w:eastAsia="宋体" w:hAnsi="宋体"/>
          <w:sz w:val="28"/>
          <w:szCs w:val="28"/>
        </w:rPr>
        <w:t>运行，完成适用于</w:t>
      </w:r>
      <w:r w:rsidRPr="00F77F3A">
        <w:rPr>
          <w:rFonts w:ascii="宋体" w:eastAsia="宋体" w:hAnsi="宋体" w:hint="eastAsia"/>
          <w:sz w:val="28"/>
          <w:szCs w:val="28"/>
        </w:rPr>
        <w:t>一线执法</w:t>
      </w:r>
      <w:r w:rsidRPr="00F77F3A">
        <w:rPr>
          <w:rFonts w:ascii="宋体" w:eastAsia="宋体" w:hAnsi="宋体"/>
          <w:sz w:val="28"/>
          <w:szCs w:val="28"/>
        </w:rPr>
        <w:t>人员使用的执法辅助</w:t>
      </w:r>
      <w:r w:rsidRPr="00F77F3A">
        <w:rPr>
          <w:rFonts w:ascii="宋体" w:eastAsia="宋体" w:hAnsi="宋体" w:hint="eastAsia"/>
          <w:sz w:val="28"/>
          <w:szCs w:val="28"/>
        </w:rPr>
        <w:t>软件。</w:t>
      </w:r>
    </w:p>
    <w:p w:rsidR="00737AE1" w:rsidRPr="00F77F3A" w:rsidRDefault="00737AE1" w:rsidP="00F77F3A">
      <w:pPr>
        <w:spacing w:beforeLines="50" w:before="156" w:afterLines="50" w:after="156" w:line="560" w:lineRule="exact"/>
        <w:rPr>
          <w:rFonts w:ascii="宋体" w:eastAsia="宋体" w:hAnsi="宋体"/>
          <w:b/>
          <w:sz w:val="28"/>
          <w:szCs w:val="28"/>
        </w:rPr>
      </w:pPr>
      <w:r w:rsidRPr="00F77F3A">
        <w:rPr>
          <w:rFonts w:ascii="宋体" w:eastAsia="宋体" w:hAnsi="宋体"/>
          <w:b/>
          <w:sz w:val="28"/>
          <w:szCs w:val="28"/>
        </w:rPr>
        <w:t>课题</w:t>
      </w:r>
      <w:r w:rsidRPr="00F77F3A">
        <w:rPr>
          <w:rFonts w:ascii="宋体" w:eastAsia="宋体" w:hAnsi="宋体" w:hint="eastAsia"/>
          <w:b/>
          <w:sz w:val="28"/>
          <w:szCs w:val="28"/>
        </w:rPr>
        <w:t>2</w:t>
      </w:r>
      <w:r w:rsidRPr="00F77F3A">
        <w:rPr>
          <w:rFonts w:ascii="宋体" w:eastAsia="宋体" w:hAnsi="宋体"/>
          <w:b/>
          <w:sz w:val="28"/>
          <w:szCs w:val="28"/>
        </w:rPr>
        <w:t>：</w:t>
      </w:r>
      <w:r w:rsidRPr="00F77F3A">
        <w:rPr>
          <w:rFonts w:ascii="宋体" w:eastAsia="宋体" w:hAnsi="宋体" w:hint="eastAsia"/>
          <w:b/>
          <w:sz w:val="28"/>
          <w:szCs w:val="28"/>
        </w:rPr>
        <w:t>基于</w:t>
      </w:r>
      <w:proofErr w:type="gramStart"/>
      <w:r w:rsidRPr="00F77F3A">
        <w:rPr>
          <w:rFonts w:ascii="宋体" w:eastAsia="宋体" w:hAnsi="宋体"/>
          <w:b/>
          <w:sz w:val="28"/>
          <w:szCs w:val="28"/>
        </w:rPr>
        <w:t>固定源</w:t>
      </w:r>
      <w:proofErr w:type="gramEnd"/>
      <w:r w:rsidRPr="00F77F3A">
        <w:rPr>
          <w:rFonts w:ascii="宋体" w:eastAsia="宋体" w:hAnsi="宋体"/>
          <w:b/>
          <w:sz w:val="28"/>
          <w:szCs w:val="28"/>
        </w:rPr>
        <w:t>环境监管数据的</w:t>
      </w:r>
      <w:r w:rsidRPr="00F77F3A">
        <w:rPr>
          <w:rFonts w:ascii="宋体" w:eastAsia="宋体" w:hAnsi="宋体" w:hint="eastAsia"/>
          <w:b/>
          <w:sz w:val="28"/>
          <w:szCs w:val="28"/>
        </w:rPr>
        <w:t>上市公司环境绩效评价研究</w:t>
      </w:r>
      <w:r w:rsidRPr="00F77F3A">
        <w:rPr>
          <w:rFonts w:ascii="宋体" w:eastAsia="宋体" w:hAnsi="宋体"/>
          <w:b/>
          <w:sz w:val="28"/>
          <w:szCs w:val="28"/>
        </w:rPr>
        <w:t>（20万）</w:t>
      </w:r>
    </w:p>
    <w:p w:rsidR="00737AE1" w:rsidRPr="00F77F3A" w:rsidRDefault="00737AE1" w:rsidP="00F77F3A">
      <w:pPr>
        <w:spacing w:line="560" w:lineRule="exact"/>
        <w:ind w:firstLineChars="200" w:firstLine="562"/>
        <w:rPr>
          <w:rFonts w:ascii="宋体" w:eastAsia="宋体" w:hAnsi="宋体" w:cs="Times New Roman"/>
          <w:sz w:val="28"/>
          <w:szCs w:val="28"/>
        </w:rPr>
      </w:pPr>
      <w:r w:rsidRPr="00F77F3A">
        <w:rPr>
          <w:rFonts w:ascii="宋体" w:eastAsia="宋体" w:hAnsi="宋体" w:cs="Times New Roman"/>
          <w:b/>
          <w:sz w:val="28"/>
          <w:szCs w:val="28"/>
        </w:rPr>
        <w:t>目标</w:t>
      </w:r>
      <w:r w:rsidRPr="00F77F3A">
        <w:rPr>
          <w:rFonts w:ascii="宋体" w:eastAsia="宋体" w:hAnsi="宋体" w:cs="Times New Roman"/>
          <w:sz w:val="28"/>
          <w:szCs w:val="28"/>
        </w:rPr>
        <w:t>：</w:t>
      </w:r>
      <w:r w:rsidRPr="00F77F3A">
        <w:rPr>
          <w:rFonts w:ascii="宋体" w:eastAsia="宋体" w:hAnsi="宋体" w:cs="Times New Roman" w:hint="eastAsia"/>
          <w:sz w:val="28"/>
          <w:szCs w:val="28"/>
        </w:rPr>
        <w:t>以沪深主板</w:t>
      </w:r>
      <w:r w:rsidRPr="00F77F3A">
        <w:rPr>
          <w:rFonts w:ascii="宋体" w:eastAsia="宋体" w:hAnsi="宋体" w:cs="Times New Roman"/>
          <w:sz w:val="28"/>
          <w:szCs w:val="28"/>
        </w:rPr>
        <w:t>上市公司</w:t>
      </w:r>
      <w:r w:rsidRPr="00F77F3A">
        <w:rPr>
          <w:rFonts w:ascii="宋体" w:eastAsia="宋体" w:hAnsi="宋体" w:cs="Times New Roman" w:hint="eastAsia"/>
          <w:sz w:val="28"/>
          <w:szCs w:val="28"/>
        </w:rPr>
        <w:t>为研究对象，基于排污许可</w:t>
      </w:r>
      <w:r w:rsidRPr="00F77F3A">
        <w:rPr>
          <w:rFonts w:ascii="宋体" w:eastAsia="宋体" w:hAnsi="宋体" w:cs="Times New Roman"/>
          <w:sz w:val="28"/>
          <w:szCs w:val="28"/>
        </w:rPr>
        <w:t>、</w:t>
      </w:r>
      <w:r w:rsidRPr="00F77F3A">
        <w:rPr>
          <w:rFonts w:ascii="宋体" w:eastAsia="宋体" w:hAnsi="宋体" w:cs="Times New Roman" w:hint="eastAsia"/>
          <w:sz w:val="28"/>
          <w:szCs w:val="28"/>
        </w:rPr>
        <w:t>监督性监测</w:t>
      </w:r>
      <w:r w:rsidRPr="00F77F3A">
        <w:rPr>
          <w:rFonts w:ascii="宋体" w:eastAsia="宋体" w:hAnsi="宋体" w:cs="Times New Roman"/>
          <w:sz w:val="28"/>
          <w:szCs w:val="28"/>
        </w:rPr>
        <w:t>、环境违法处罚、</w:t>
      </w:r>
      <w:r w:rsidRPr="00F77F3A">
        <w:rPr>
          <w:rFonts w:ascii="宋体" w:eastAsia="宋体" w:hAnsi="宋体" w:cs="Times New Roman" w:hint="eastAsia"/>
          <w:sz w:val="28"/>
          <w:szCs w:val="28"/>
        </w:rPr>
        <w:t>在线监测、</w:t>
      </w:r>
      <w:r w:rsidRPr="00F77F3A">
        <w:rPr>
          <w:rFonts w:ascii="宋体" w:eastAsia="宋体" w:hAnsi="宋体" w:cs="Times New Roman"/>
          <w:sz w:val="28"/>
          <w:szCs w:val="28"/>
        </w:rPr>
        <w:t>12369</w:t>
      </w:r>
      <w:r w:rsidRPr="00F77F3A">
        <w:rPr>
          <w:rFonts w:ascii="宋体" w:eastAsia="宋体" w:hAnsi="宋体" w:cs="Times New Roman" w:hint="eastAsia"/>
          <w:sz w:val="28"/>
          <w:szCs w:val="28"/>
        </w:rPr>
        <w:t>环境投诉举报</w:t>
      </w:r>
      <w:r w:rsidRPr="00F77F3A">
        <w:rPr>
          <w:rFonts w:ascii="宋体" w:eastAsia="宋体" w:hAnsi="宋体" w:cs="Times New Roman"/>
          <w:sz w:val="28"/>
          <w:szCs w:val="28"/>
        </w:rPr>
        <w:t>等方面</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环境监管数据，</w:t>
      </w:r>
      <w:r w:rsidRPr="00F77F3A">
        <w:rPr>
          <w:rFonts w:ascii="宋体" w:eastAsia="宋体" w:hAnsi="宋体" w:cs="Times New Roman" w:hint="eastAsia"/>
          <w:sz w:val="28"/>
          <w:szCs w:val="28"/>
        </w:rPr>
        <w:t>以及互联网</w:t>
      </w:r>
      <w:r w:rsidRPr="00F77F3A">
        <w:rPr>
          <w:rFonts w:ascii="宋体" w:eastAsia="宋体" w:hAnsi="宋体" w:cs="Times New Roman"/>
          <w:sz w:val="28"/>
          <w:szCs w:val="28"/>
        </w:rPr>
        <w:t>大数据，</w:t>
      </w:r>
      <w:r w:rsidRPr="00F77F3A">
        <w:rPr>
          <w:rFonts w:ascii="宋体" w:eastAsia="宋体" w:hAnsi="宋体" w:cs="Times New Roman" w:hint="eastAsia"/>
          <w:sz w:val="28"/>
          <w:szCs w:val="28"/>
        </w:rPr>
        <w:t>建立上市公司环境绩效评价指标体系，编制</w:t>
      </w:r>
      <w:r w:rsidRPr="00F77F3A">
        <w:rPr>
          <w:rFonts w:ascii="宋体" w:eastAsia="宋体" w:hAnsi="宋体" w:cs="Times New Roman"/>
          <w:sz w:val="28"/>
          <w:szCs w:val="28"/>
        </w:rPr>
        <w:t>完成</w:t>
      </w:r>
      <w:r w:rsidRPr="00F77F3A">
        <w:rPr>
          <w:rFonts w:ascii="宋体" w:eastAsia="宋体" w:hAnsi="宋体" w:cs="Times New Roman" w:hint="eastAsia"/>
          <w:sz w:val="28"/>
          <w:szCs w:val="28"/>
        </w:rPr>
        <w:t>《基于</w:t>
      </w:r>
      <w:r w:rsidRPr="00F77F3A">
        <w:rPr>
          <w:rFonts w:ascii="宋体" w:eastAsia="宋体" w:hAnsi="宋体" w:cs="Times New Roman"/>
          <w:sz w:val="28"/>
          <w:szCs w:val="28"/>
        </w:rPr>
        <w:t>固定源环境监管数据的</w:t>
      </w:r>
      <w:r w:rsidRPr="00F77F3A">
        <w:rPr>
          <w:rFonts w:ascii="宋体" w:eastAsia="宋体" w:hAnsi="宋体" w:cs="Times New Roman" w:hint="eastAsia"/>
          <w:sz w:val="28"/>
          <w:szCs w:val="28"/>
        </w:rPr>
        <w:t>上市公司环境绩效评价》报告。</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sz w:val="28"/>
          <w:szCs w:val="28"/>
        </w:rPr>
      </w:pPr>
      <w:r w:rsidRPr="00F77F3A">
        <w:rPr>
          <w:rFonts w:ascii="宋体" w:eastAsia="宋体" w:hAnsi="宋体" w:cs="Times New Roman"/>
          <w:b/>
          <w:sz w:val="28"/>
          <w:szCs w:val="28"/>
        </w:rPr>
        <w:t>研究内容</w:t>
      </w:r>
      <w:r w:rsidRPr="00F77F3A">
        <w:rPr>
          <w:rFonts w:ascii="宋体" w:eastAsia="宋体" w:hAnsi="宋体" w:cs="Times New Roman"/>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w:t>
      </w:r>
      <w:r w:rsidRPr="00F77F3A">
        <w:rPr>
          <w:rFonts w:ascii="宋体" w:eastAsia="宋体" w:hAnsi="宋体" w:hint="eastAsia"/>
          <w:sz w:val="28"/>
          <w:szCs w:val="28"/>
        </w:rPr>
        <w:t>）针对属</w:t>
      </w:r>
      <w:r w:rsidRPr="00F77F3A">
        <w:rPr>
          <w:rFonts w:ascii="宋体" w:eastAsia="宋体" w:hAnsi="宋体"/>
          <w:sz w:val="28"/>
          <w:szCs w:val="28"/>
        </w:rPr>
        <w:t>重点排污单位</w:t>
      </w:r>
      <w:r w:rsidRPr="00F77F3A">
        <w:rPr>
          <w:rFonts w:ascii="宋体" w:eastAsia="宋体" w:hAnsi="宋体" w:hint="eastAsia"/>
          <w:sz w:val="28"/>
          <w:szCs w:val="28"/>
        </w:rPr>
        <w:t>的</w:t>
      </w:r>
      <w:r w:rsidRPr="00F77F3A">
        <w:rPr>
          <w:rFonts w:ascii="宋体" w:eastAsia="宋体" w:hAnsi="宋体"/>
          <w:sz w:val="28"/>
          <w:szCs w:val="28"/>
        </w:rPr>
        <w:t>上市公司</w:t>
      </w:r>
      <w:r w:rsidRPr="00F77F3A">
        <w:rPr>
          <w:rFonts w:ascii="宋体" w:eastAsia="宋体" w:hAnsi="宋体" w:hint="eastAsia"/>
          <w:sz w:val="28"/>
          <w:szCs w:val="28"/>
        </w:rPr>
        <w:t>，基于</w:t>
      </w:r>
      <w:r w:rsidRPr="00F77F3A">
        <w:rPr>
          <w:rFonts w:ascii="宋体" w:eastAsia="宋体" w:hAnsi="宋体" w:cs="Times New Roman" w:hint="eastAsia"/>
          <w:sz w:val="28"/>
          <w:szCs w:val="28"/>
        </w:rPr>
        <w:t>排污许可</w:t>
      </w:r>
      <w:r w:rsidRPr="00F77F3A">
        <w:rPr>
          <w:rFonts w:ascii="宋体" w:eastAsia="宋体" w:hAnsi="宋体" w:cs="Times New Roman"/>
          <w:sz w:val="28"/>
          <w:szCs w:val="28"/>
        </w:rPr>
        <w:t>、</w:t>
      </w:r>
      <w:r w:rsidRPr="00F77F3A">
        <w:rPr>
          <w:rFonts w:ascii="宋体" w:eastAsia="宋体" w:hAnsi="宋体" w:cs="Times New Roman" w:hint="eastAsia"/>
          <w:sz w:val="28"/>
          <w:szCs w:val="28"/>
        </w:rPr>
        <w:t>监督性监测</w:t>
      </w:r>
      <w:r w:rsidRPr="00F77F3A">
        <w:rPr>
          <w:rFonts w:ascii="宋体" w:eastAsia="宋体" w:hAnsi="宋体" w:cs="Times New Roman"/>
          <w:sz w:val="28"/>
          <w:szCs w:val="28"/>
        </w:rPr>
        <w:t>、环境违法处罚、</w:t>
      </w:r>
      <w:r w:rsidRPr="00F77F3A">
        <w:rPr>
          <w:rFonts w:ascii="宋体" w:eastAsia="宋体" w:hAnsi="宋体" w:cs="Times New Roman" w:hint="eastAsia"/>
          <w:sz w:val="28"/>
          <w:szCs w:val="28"/>
        </w:rPr>
        <w:t>在线监测</w:t>
      </w:r>
      <w:r w:rsidRPr="00F77F3A">
        <w:rPr>
          <w:rFonts w:ascii="宋体" w:eastAsia="宋体" w:hAnsi="宋体" w:cs="Times New Roman"/>
          <w:sz w:val="28"/>
          <w:szCs w:val="28"/>
        </w:rPr>
        <w:t>等</w:t>
      </w:r>
      <w:r w:rsidRPr="00F77F3A">
        <w:rPr>
          <w:rFonts w:ascii="宋体" w:eastAsia="宋体" w:hAnsi="宋体" w:cs="Times New Roman" w:hint="eastAsia"/>
          <w:sz w:val="28"/>
          <w:szCs w:val="28"/>
        </w:rPr>
        <w:t>各</w:t>
      </w:r>
      <w:r w:rsidRPr="00F77F3A">
        <w:rPr>
          <w:rFonts w:ascii="宋体" w:eastAsia="宋体" w:hAnsi="宋体" w:cs="Times New Roman"/>
          <w:sz w:val="28"/>
          <w:szCs w:val="28"/>
        </w:rPr>
        <w:t>方</w:t>
      </w:r>
      <w:proofErr w:type="gramStart"/>
      <w:r w:rsidRPr="00F77F3A">
        <w:rPr>
          <w:rFonts w:ascii="宋体" w:eastAsia="宋体" w:hAnsi="宋体" w:cs="Times New Roman"/>
          <w:sz w:val="28"/>
          <w:szCs w:val="28"/>
        </w:rPr>
        <w:t>面</w:t>
      </w:r>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环境监管数据</w:t>
      </w:r>
      <w:r w:rsidRPr="00F77F3A">
        <w:rPr>
          <w:rFonts w:ascii="宋体" w:eastAsia="宋体" w:hAnsi="宋体" w:hint="eastAsia"/>
          <w:sz w:val="28"/>
          <w:szCs w:val="28"/>
        </w:rPr>
        <w:t>，</w:t>
      </w:r>
      <w:r w:rsidRPr="00F77F3A">
        <w:rPr>
          <w:rFonts w:ascii="宋体" w:eastAsia="宋体" w:hAnsi="宋体" w:cs="Times New Roman" w:hint="eastAsia"/>
          <w:sz w:val="28"/>
          <w:szCs w:val="28"/>
        </w:rPr>
        <w:t>建立重点排污类上市公司环境绩效评价指标体系</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（2）针对非</w:t>
      </w:r>
      <w:r w:rsidRPr="00F77F3A">
        <w:rPr>
          <w:rFonts w:ascii="宋体" w:eastAsia="宋体" w:hAnsi="宋体"/>
          <w:sz w:val="28"/>
          <w:szCs w:val="28"/>
        </w:rPr>
        <w:t>重点排污类上市公司</w:t>
      </w:r>
      <w:r w:rsidRPr="00F77F3A">
        <w:rPr>
          <w:rFonts w:ascii="宋体" w:eastAsia="宋体" w:hAnsi="宋体" w:hint="eastAsia"/>
          <w:sz w:val="28"/>
          <w:szCs w:val="28"/>
        </w:rPr>
        <w:t>，探索建立能够反映其</w:t>
      </w:r>
      <w:r w:rsidRPr="00F77F3A">
        <w:rPr>
          <w:rFonts w:ascii="宋体" w:eastAsia="宋体" w:hAnsi="宋体"/>
          <w:sz w:val="28"/>
          <w:szCs w:val="28"/>
        </w:rPr>
        <w:t>环境特性的</w:t>
      </w:r>
      <w:r w:rsidRPr="00F77F3A">
        <w:rPr>
          <w:rFonts w:ascii="宋体" w:eastAsia="宋体" w:hAnsi="宋体" w:cs="Times New Roman" w:hint="eastAsia"/>
          <w:sz w:val="28"/>
          <w:szCs w:val="28"/>
        </w:rPr>
        <w:t>环境绩效评价指标体系（可根据</w:t>
      </w:r>
      <w:r w:rsidRPr="00F77F3A">
        <w:rPr>
          <w:rFonts w:ascii="宋体" w:eastAsia="宋体" w:hAnsi="宋体" w:cs="Times New Roman"/>
          <w:sz w:val="28"/>
          <w:szCs w:val="28"/>
        </w:rPr>
        <w:t>行业特性、环境行为特性等</w:t>
      </w:r>
      <w:r w:rsidRPr="00F77F3A">
        <w:rPr>
          <w:rFonts w:ascii="宋体" w:eastAsia="宋体" w:hAnsi="宋体" w:cs="Times New Roman" w:hint="eastAsia"/>
          <w:sz w:val="28"/>
          <w:szCs w:val="28"/>
        </w:rPr>
        <w:t>细分</w:t>
      </w:r>
      <w:r w:rsidRPr="00F77F3A">
        <w:rPr>
          <w:rFonts w:ascii="宋体" w:eastAsia="宋体" w:hAnsi="宋体" w:cs="Times New Roman"/>
          <w:sz w:val="28"/>
          <w:szCs w:val="28"/>
        </w:rPr>
        <w:t>建立几套</w:t>
      </w:r>
      <w:r w:rsidRPr="00F77F3A">
        <w:rPr>
          <w:rFonts w:ascii="宋体" w:eastAsia="宋体" w:hAnsi="宋体" w:cs="Times New Roman" w:hint="eastAsia"/>
          <w:sz w:val="28"/>
          <w:szCs w:val="28"/>
        </w:rPr>
        <w:t>指标体系）</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3</w:t>
      </w:r>
      <w:r w:rsidRPr="00F77F3A">
        <w:rPr>
          <w:rFonts w:ascii="宋体" w:eastAsia="宋体" w:hAnsi="宋体" w:hint="eastAsia"/>
          <w:sz w:val="28"/>
          <w:szCs w:val="28"/>
        </w:rPr>
        <w:t>）基于</w:t>
      </w:r>
      <w:r w:rsidRPr="00F77F3A">
        <w:rPr>
          <w:rFonts w:ascii="宋体" w:eastAsia="宋体" w:hAnsi="宋体"/>
          <w:sz w:val="28"/>
          <w:szCs w:val="28"/>
        </w:rPr>
        <w:t>基础数据与</w:t>
      </w:r>
      <w:r w:rsidRPr="00F77F3A">
        <w:rPr>
          <w:rFonts w:ascii="宋体" w:eastAsia="宋体" w:hAnsi="宋体" w:hint="eastAsia"/>
          <w:sz w:val="28"/>
          <w:szCs w:val="28"/>
        </w:rPr>
        <w:t>评价指标，</w:t>
      </w:r>
      <w:r w:rsidRPr="00F77F3A">
        <w:rPr>
          <w:rFonts w:ascii="宋体" w:eastAsia="宋体" w:hAnsi="宋体"/>
          <w:sz w:val="28"/>
          <w:szCs w:val="28"/>
        </w:rPr>
        <w:t>编制完成</w:t>
      </w:r>
      <w:r w:rsidRPr="00F77F3A">
        <w:rPr>
          <w:rFonts w:ascii="宋体" w:eastAsia="宋体" w:hAnsi="宋体" w:cs="Times New Roman" w:hint="eastAsia"/>
          <w:sz w:val="28"/>
          <w:szCs w:val="28"/>
        </w:rPr>
        <w:t>《重点排污上市公司环境绩效评价报告2019年版》，</w:t>
      </w:r>
      <w:r w:rsidRPr="00F77F3A">
        <w:rPr>
          <w:rFonts w:ascii="宋体" w:eastAsia="宋体" w:hAnsi="宋体" w:cs="Times New Roman"/>
          <w:sz w:val="28"/>
          <w:szCs w:val="28"/>
        </w:rPr>
        <w:t>并参照</w:t>
      </w:r>
      <w:r w:rsidRPr="00F77F3A">
        <w:rPr>
          <w:rFonts w:ascii="宋体" w:eastAsia="宋体" w:hAnsi="宋体" w:cs="Times New Roman" w:hint="eastAsia"/>
          <w:sz w:val="28"/>
          <w:szCs w:val="28"/>
        </w:rPr>
        <w:t>上市公司</w:t>
      </w:r>
      <w:r w:rsidRPr="00F77F3A">
        <w:rPr>
          <w:rFonts w:ascii="宋体" w:eastAsia="宋体" w:hAnsi="宋体" w:cs="Times New Roman"/>
          <w:sz w:val="28"/>
          <w:szCs w:val="28"/>
        </w:rPr>
        <w:t>行业分类或排污许可行业分类情况</w:t>
      </w:r>
      <w:r w:rsidRPr="00F77F3A">
        <w:rPr>
          <w:rFonts w:ascii="宋体" w:eastAsia="宋体" w:hAnsi="宋体" w:cs="Times New Roman" w:hint="eastAsia"/>
          <w:sz w:val="28"/>
          <w:szCs w:val="28"/>
        </w:rPr>
        <w:t>，</w:t>
      </w:r>
      <w:r w:rsidRPr="00F77F3A">
        <w:rPr>
          <w:rFonts w:ascii="宋体" w:eastAsia="宋体" w:hAnsi="宋体" w:cs="Times New Roman"/>
          <w:sz w:val="28"/>
          <w:szCs w:val="28"/>
        </w:rPr>
        <w:t>形成若干细分行业</w:t>
      </w:r>
      <w:r w:rsidRPr="00F77F3A">
        <w:rPr>
          <w:rFonts w:ascii="宋体" w:eastAsia="宋体" w:hAnsi="宋体" w:cs="Times New Roman" w:hint="eastAsia"/>
          <w:sz w:val="28"/>
          <w:szCs w:val="28"/>
        </w:rPr>
        <w:t>评价榜单</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4</w:t>
      </w:r>
      <w:r w:rsidRPr="00F77F3A">
        <w:rPr>
          <w:rFonts w:ascii="宋体" w:eastAsia="宋体" w:hAnsi="宋体" w:hint="eastAsia"/>
          <w:sz w:val="28"/>
          <w:szCs w:val="28"/>
        </w:rPr>
        <w:t>）根据相关</w:t>
      </w:r>
      <w:r w:rsidRPr="00F77F3A">
        <w:rPr>
          <w:rFonts w:ascii="宋体" w:eastAsia="宋体" w:hAnsi="宋体"/>
          <w:sz w:val="28"/>
          <w:szCs w:val="28"/>
        </w:rPr>
        <w:t>领域</w:t>
      </w:r>
      <w:r w:rsidRPr="00F77F3A">
        <w:rPr>
          <w:rFonts w:ascii="宋体" w:eastAsia="宋体" w:hAnsi="宋体" w:hint="eastAsia"/>
          <w:sz w:val="28"/>
          <w:szCs w:val="28"/>
        </w:rPr>
        <w:t>评价指标</w:t>
      </w:r>
      <w:r w:rsidRPr="00F77F3A">
        <w:rPr>
          <w:rFonts w:ascii="宋体" w:eastAsia="宋体" w:hAnsi="宋体"/>
          <w:sz w:val="28"/>
          <w:szCs w:val="28"/>
        </w:rPr>
        <w:t>建立</w:t>
      </w:r>
      <w:r w:rsidRPr="00F77F3A">
        <w:rPr>
          <w:rFonts w:ascii="宋体" w:eastAsia="宋体" w:hAnsi="宋体" w:hint="eastAsia"/>
          <w:sz w:val="28"/>
          <w:szCs w:val="28"/>
        </w:rPr>
        <w:t>、数据来源</w:t>
      </w:r>
      <w:r w:rsidRPr="00F77F3A">
        <w:rPr>
          <w:rFonts w:ascii="宋体" w:eastAsia="宋体" w:hAnsi="宋体"/>
          <w:sz w:val="28"/>
          <w:szCs w:val="28"/>
        </w:rPr>
        <w:t>支撑等情况</w:t>
      </w:r>
      <w:r w:rsidRPr="00F77F3A">
        <w:rPr>
          <w:rFonts w:ascii="宋体" w:eastAsia="宋体" w:hAnsi="宋体" w:hint="eastAsia"/>
          <w:sz w:val="28"/>
          <w:szCs w:val="28"/>
        </w:rPr>
        <w:t>，</w:t>
      </w:r>
      <w:r w:rsidRPr="00F77F3A">
        <w:rPr>
          <w:rFonts w:ascii="宋体" w:eastAsia="宋体" w:hAnsi="宋体"/>
          <w:sz w:val="28"/>
          <w:szCs w:val="28"/>
        </w:rPr>
        <w:t>选取</w:t>
      </w:r>
      <w:r w:rsidRPr="00F77F3A">
        <w:rPr>
          <w:rFonts w:ascii="宋体" w:eastAsia="宋体" w:hAnsi="宋体" w:hint="eastAsia"/>
          <w:sz w:val="28"/>
          <w:szCs w:val="28"/>
        </w:rPr>
        <w:lastRenderedPageBreak/>
        <w:t>1</w:t>
      </w:r>
      <w:r w:rsidRPr="00F77F3A">
        <w:rPr>
          <w:rFonts w:ascii="宋体" w:eastAsia="宋体" w:hAnsi="宋体"/>
          <w:sz w:val="28"/>
          <w:szCs w:val="28"/>
        </w:rPr>
        <w:t>-2</w:t>
      </w:r>
      <w:r w:rsidRPr="00F77F3A">
        <w:rPr>
          <w:rFonts w:ascii="宋体" w:eastAsia="宋体" w:hAnsi="宋体" w:hint="eastAsia"/>
          <w:sz w:val="28"/>
          <w:szCs w:val="28"/>
        </w:rPr>
        <w:t>个</w:t>
      </w:r>
      <w:r w:rsidRPr="00F77F3A">
        <w:rPr>
          <w:rFonts w:ascii="宋体" w:eastAsia="宋体" w:hAnsi="宋体"/>
          <w:sz w:val="28"/>
          <w:szCs w:val="28"/>
        </w:rPr>
        <w:t>细分领域</w:t>
      </w:r>
      <w:r w:rsidRPr="00F77F3A">
        <w:rPr>
          <w:rFonts w:ascii="宋体" w:eastAsia="宋体" w:hAnsi="宋体" w:hint="eastAsia"/>
          <w:sz w:val="28"/>
          <w:szCs w:val="28"/>
        </w:rPr>
        <w:t>完成《非</w:t>
      </w:r>
      <w:r w:rsidRPr="00F77F3A">
        <w:rPr>
          <w:rFonts w:ascii="宋体" w:eastAsia="宋体" w:hAnsi="宋体"/>
          <w:sz w:val="28"/>
          <w:szCs w:val="28"/>
        </w:rPr>
        <w:t>重点排污上市公司</w:t>
      </w:r>
      <w:r w:rsidRPr="00F77F3A">
        <w:rPr>
          <w:rFonts w:ascii="宋体" w:eastAsia="宋体" w:hAnsi="宋体" w:hint="eastAsia"/>
          <w:sz w:val="28"/>
          <w:szCs w:val="28"/>
        </w:rPr>
        <w:t>环境绩效评价</w:t>
      </w:r>
      <w:r w:rsidRPr="00F77F3A">
        <w:rPr>
          <w:rFonts w:ascii="宋体" w:eastAsia="宋体" w:hAnsi="宋体"/>
          <w:sz w:val="28"/>
          <w:szCs w:val="28"/>
        </w:rPr>
        <w:t>报告</w:t>
      </w:r>
      <w:r w:rsidRPr="00F77F3A">
        <w:rPr>
          <w:rFonts w:ascii="宋体" w:eastAsia="宋体" w:hAnsi="宋体" w:hint="eastAsia"/>
          <w:sz w:val="28"/>
          <w:szCs w:val="28"/>
        </w:rPr>
        <w:t>2019年版》。</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b/>
          <w:sz w:val="28"/>
          <w:szCs w:val="28"/>
        </w:rPr>
        <w:t>成果产出</w:t>
      </w:r>
      <w:r w:rsidRPr="00F77F3A">
        <w:rPr>
          <w:rFonts w:ascii="宋体" w:eastAsia="宋体" w:hAnsi="宋体" w:cs="Times New Roman" w:hint="eastAsia"/>
          <w:b/>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w:t>
      </w:r>
      <w:r w:rsidRPr="00F77F3A">
        <w:rPr>
          <w:rFonts w:ascii="宋体" w:eastAsia="宋体" w:hAnsi="宋体" w:hint="eastAsia"/>
          <w:sz w:val="28"/>
          <w:szCs w:val="28"/>
        </w:rPr>
        <w:t>）《</w:t>
      </w:r>
      <w:r w:rsidRPr="00F77F3A">
        <w:rPr>
          <w:rFonts w:ascii="宋体" w:eastAsia="宋体" w:hAnsi="宋体" w:cs="Times New Roman" w:hint="eastAsia"/>
          <w:sz w:val="28"/>
          <w:szCs w:val="28"/>
        </w:rPr>
        <w:t>重点排污类上市公司环境绩效评价指标体系</w:t>
      </w:r>
      <w:r w:rsidRPr="00F77F3A">
        <w:rPr>
          <w:rFonts w:ascii="宋体" w:eastAsia="宋体" w:hAnsi="宋体" w:hint="eastAsia"/>
          <w:sz w:val="28"/>
          <w:szCs w:val="28"/>
        </w:rPr>
        <w:t>》</w:t>
      </w:r>
      <w:r w:rsidRPr="00F77F3A">
        <w:rPr>
          <w:rFonts w:ascii="宋体" w:eastAsia="宋体" w:hAnsi="宋体" w:cs="Times New Roman" w:hint="eastAsia"/>
          <w:sz w:val="28"/>
          <w:szCs w:val="28"/>
        </w:rPr>
        <w:t>与《非重点排污类上市公司环境绩效评价指标体系》（2019年</w:t>
      </w:r>
      <w:r w:rsidRPr="00F77F3A">
        <w:rPr>
          <w:rFonts w:ascii="宋体" w:eastAsia="宋体" w:hAnsi="宋体" w:cs="Times New Roman"/>
          <w:sz w:val="28"/>
          <w:szCs w:val="28"/>
        </w:rPr>
        <w:t>版</w:t>
      </w:r>
      <w:r w:rsidRPr="00F77F3A">
        <w:rPr>
          <w:rFonts w:ascii="宋体" w:eastAsia="宋体" w:hAnsi="宋体" w:cs="Times New Roman" w:hint="eastAsia"/>
          <w:sz w:val="28"/>
          <w:szCs w:val="28"/>
        </w:rPr>
        <w:t>）</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hint="eastAsia"/>
          <w:sz w:val="28"/>
          <w:szCs w:val="28"/>
        </w:rPr>
        <w:t>（2）</w:t>
      </w:r>
      <w:bookmarkStart w:id="1" w:name="OLE_LINK7"/>
      <w:bookmarkStart w:id="2" w:name="OLE_LINK8"/>
      <w:r w:rsidRPr="00F77F3A">
        <w:rPr>
          <w:rFonts w:ascii="宋体" w:eastAsia="宋体" w:hAnsi="宋体" w:cs="Times New Roman" w:hint="eastAsia"/>
          <w:sz w:val="28"/>
          <w:szCs w:val="28"/>
        </w:rPr>
        <w:t>《重点排污上市公司环境绩效评价报告2019年版》；</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（3）《非</w:t>
      </w:r>
      <w:r w:rsidRPr="00F77F3A">
        <w:rPr>
          <w:rFonts w:ascii="宋体" w:eastAsia="宋体" w:hAnsi="宋体"/>
          <w:sz w:val="28"/>
          <w:szCs w:val="28"/>
        </w:rPr>
        <w:t>重点排污上市公司</w:t>
      </w:r>
      <w:r w:rsidRPr="00F77F3A">
        <w:rPr>
          <w:rFonts w:ascii="宋体" w:eastAsia="宋体" w:hAnsi="宋体" w:hint="eastAsia"/>
          <w:sz w:val="28"/>
          <w:szCs w:val="28"/>
        </w:rPr>
        <w:t>环境绩效评价</w:t>
      </w:r>
      <w:r w:rsidRPr="00F77F3A">
        <w:rPr>
          <w:rFonts w:ascii="宋体" w:eastAsia="宋体" w:hAnsi="宋体"/>
          <w:sz w:val="28"/>
          <w:szCs w:val="28"/>
        </w:rPr>
        <w:t>报告</w:t>
      </w:r>
      <w:r w:rsidRPr="00F77F3A">
        <w:rPr>
          <w:rFonts w:ascii="宋体" w:eastAsia="宋体" w:hAnsi="宋体" w:hint="eastAsia"/>
          <w:sz w:val="28"/>
          <w:szCs w:val="28"/>
        </w:rPr>
        <w:t>2019年版》。</w:t>
      </w:r>
      <w:bookmarkEnd w:id="1"/>
      <w:bookmarkEnd w:id="2"/>
    </w:p>
    <w:p w:rsidR="00737AE1" w:rsidRPr="00F77F3A" w:rsidRDefault="00737AE1" w:rsidP="00F77F3A">
      <w:pPr>
        <w:spacing w:beforeLines="50" w:before="156" w:afterLines="50" w:after="156" w:line="560" w:lineRule="exact"/>
        <w:rPr>
          <w:rFonts w:ascii="宋体" w:eastAsia="宋体" w:hAnsi="宋体"/>
          <w:b/>
          <w:sz w:val="28"/>
          <w:szCs w:val="28"/>
        </w:rPr>
      </w:pPr>
      <w:r w:rsidRPr="00F77F3A">
        <w:rPr>
          <w:rFonts w:ascii="宋体" w:eastAsia="宋体" w:hAnsi="宋体" w:hint="eastAsia"/>
          <w:b/>
          <w:sz w:val="28"/>
          <w:szCs w:val="28"/>
        </w:rPr>
        <w:t>课题3：基于</w:t>
      </w:r>
      <w:proofErr w:type="gramStart"/>
      <w:r w:rsidRPr="00F77F3A">
        <w:rPr>
          <w:rFonts w:ascii="宋体" w:eastAsia="宋体" w:hAnsi="宋体" w:hint="eastAsia"/>
          <w:b/>
          <w:sz w:val="28"/>
          <w:szCs w:val="28"/>
        </w:rPr>
        <w:t>固定源</w:t>
      </w:r>
      <w:proofErr w:type="gramEnd"/>
      <w:r w:rsidRPr="00F77F3A">
        <w:rPr>
          <w:rFonts w:ascii="宋体" w:eastAsia="宋体" w:hAnsi="宋体" w:hint="eastAsia"/>
          <w:b/>
          <w:sz w:val="28"/>
          <w:szCs w:val="28"/>
        </w:rPr>
        <w:t>环境监管数据的重点行业与上市公司企业</w:t>
      </w:r>
      <w:proofErr w:type="gramStart"/>
      <w:r w:rsidRPr="00F77F3A">
        <w:rPr>
          <w:rFonts w:ascii="宋体" w:eastAsia="宋体" w:hAnsi="宋体" w:hint="eastAsia"/>
          <w:b/>
          <w:sz w:val="28"/>
          <w:szCs w:val="28"/>
        </w:rPr>
        <w:t>固定源</w:t>
      </w:r>
      <w:proofErr w:type="gramEnd"/>
      <w:r w:rsidRPr="00F77F3A">
        <w:rPr>
          <w:rFonts w:ascii="宋体" w:eastAsia="宋体" w:hAnsi="宋体" w:hint="eastAsia"/>
          <w:b/>
          <w:sz w:val="28"/>
          <w:szCs w:val="28"/>
        </w:rPr>
        <w:t>达标排放情况自动分析分析平台建设</w:t>
      </w:r>
      <w:r w:rsidRPr="00F77F3A">
        <w:rPr>
          <w:rFonts w:ascii="宋体" w:eastAsia="宋体" w:hAnsi="宋体"/>
          <w:b/>
          <w:sz w:val="28"/>
          <w:szCs w:val="28"/>
        </w:rPr>
        <w:t>2.0版</w:t>
      </w:r>
      <w:r w:rsidRPr="00F77F3A">
        <w:rPr>
          <w:rFonts w:ascii="宋体" w:eastAsia="宋体" w:hAnsi="宋体" w:hint="eastAsia"/>
          <w:b/>
          <w:sz w:val="28"/>
          <w:szCs w:val="28"/>
        </w:rPr>
        <w:t>（</w:t>
      </w:r>
      <w:r w:rsidRPr="00F77F3A">
        <w:rPr>
          <w:rFonts w:ascii="宋体" w:eastAsia="宋体" w:hAnsi="宋体"/>
          <w:b/>
          <w:sz w:val="28"/>
          <w:szCs w:val="28"/>
        </w:rPr>
        <w:t>20</w:t>
      </w:r>
      <w:r w:rsidRPr="00F77F3A">
        <w:rPr>
          <w:rFonts w:ascii="宋体" w:eastAsia="宋体" w:hAnsi="宋体" w:hint="eastAsia"/>
          <w:b/>
          <w:sz w:val="28"/>
          <w:szCs w:val="28"/>
        </w:rPr>
        <w:t>万元）</w:t>
      </w:r>
    </w:p>
    <w:p w:rsidR="00737AE1" w:rsidRPr="00F77F3A" w:rsidRDefault="00737AE1" w:rsidP="00F77F3A">
      <w:pPr>
        <w:spacing w:line="560" w:lineRule="exact"/>
        <w:ind w:firstLineChars="200" w:firstLine="562"/>
        <w:rPr>
          <w:rFonts w:ascii="宋体" w:eastAsia="宋体" w:hAnsi="宋体" w:cs="Times New Roman"/>
          <w:sz w:val="28"/>
          <w:szCs w:val="28"/>
        </w:rPr>
      </w:pPr>
      <w:r w:rsidRPr="00F77F3A">
        <w:rPr>
          <w:rFonts w:ascii="宋体" w:eastAsia="宋体" w:hAnsi="宋体" w:cs="Times New Roman" w:hint="eastAsia"/>
          <w:b/>
          <w:sz w:val="28"/>
          <w:szCs w:val="28"/>
        </w:rPr>
        <w:t>目标</w:t>
      </w:r>
      <w:r w:rsidRPr="00F77F3A">
        <w:rPr>
          <w:rFonts w:ascii="宋体" w:eastAsia="宋体" w:hAnsi="宋体" w:cs="Times New Roman" w:hint="eastAsia"/>
          <w:sz w:val="28"/>
          <w:szCs w:val="28"/>
        </w:rPr>
        <w:t>：在</w:t>
      </w:r>
      <w:r w:rsidRPr="00F77F3A">
        <w:rPr>
          <w:rFonts w:ascii="宋体" w:eastAsia="宋体" w:hAnsi="宋体" w:hint="eastAsia"/>
          <w:sz w:val="28"/>
          <w:szCs w:val="28"/>
        </w:rPr>
        <w:t>相关软件</w:t>
      </w:r>
      <w:r w:rsidRPr="00F77F3A">
        <w:rPr>
          <w:rFonts w:ascii="宋体" w:eastAsia="宋体" w:hAnsi="宋体"/>
          <w:sz w:val="28"/>
          <w:szCs w:val="28"/>
        </w:rPr>
        <w:t>1.0</w:t>
      </w:r>
      <w:r w:rsidRPr="00F77F3A">
        <w:rPr>
          <w:rFonts w:ascii="宋体" w:eastAsia="宋体" w:hAnsi="宋体" w:hint="eastAsia"/>
          <w:sz w:val="28"/>
          <w:szCs w:val="28"/>
        </w:rPr>
        <w:t>版本</w:t>
      </w:r>
      <w:r w:rsidRPr="00F77F3A">
        <w:rPr>
          <w:rFonts w:ascii="宋体" w:eastAsia="宋体" w:hAnsi="宋体"/>
          <w:sz w:val="28"/>
          <w:szCs w:val="28"/>
        </w:rPr>
        <w:t>的</w:t>
      </w:r>
      <w:r w:rsidRPr="00F77F3A">
        <w:rPr>
          <w:rFonts w:ascii="宋体" w:eastAsia="宋体" w:hAnsi="宋体" w:hint="eastAsia"/>
          <w:sz w:val="28"/>
          <w:szCs w:val="28"/>
        </w:rPr>
        <w:t>基础上，深化</w:t>
      </w:r>
      <w:r w:rsidRPr="00F77F3A">
        <w:rPr>
          <w:rFonts w:ascii="宋体" w:eastAsia="宋体" w:hAnsi="宋体"/>
          <w:sz w:val="28"/>
          <w:szCs w:val="28"/>
        </w:rPr>
        <w:t>与完善</w:t>
      </w:r>
      <w:r w:rsidRPr="00F77F3A">
        <w:rPr>
          <w:rFonts w:ascii="宋体" w:eastAsia="宋体" w:hAnsi="宋体" w:hint="eastAsia"/>
          <w:sz w:val="28"/>
          <w:szCs w:val="28"/>
        </w:rPr>
        <w:t>基于在线监控数据的重点行业达标排放</w:t>
      </w:r>
      <w:r w:rsidRPr="00F77F3A">
        <w:rPr>
          <w:rFonts w:ascii="宋体" w:eastAsia="宋体" w:hAnsi="宋体"/>
          <w:sz w:val="28"/>
          <w:szCs w:val="28"/>
        </w:rPr>
        <w:t>计算功能</w:t>
      </w:r>
      <w:r w:rsidRPr="00F77F3A">
        <w:rPr>
          <w:rFonts w:ascii="宋体" w:eastAsia="宋体" w:hAnsi="宋体" w:hint="eastAsia"/>
          <w:sz w:val="28"/>
          <w:szCs w:val="28"/>
        </w:rPr>
        <w:t>，完善针对</w:t>
      </w:r>
      <w:r w:rsidRPr="00F77F3A">
        <w:rPr>
          <w:rFonts w:ascii="宋体" w:eastAsia="宋体" w:hAnsi="宋体"/>
          <w:sz w:val="28"/>
          <w:szCs w:val="28"/>
        </w:rPr>
        <w:t>排污许可逐一所有</w:t>
      </w:r>
      <w:r w:rsidRPr="00F77F3A">
        <w:rPr>
          <w:rFonts w:ascii="宋体" w:eastAsia="宋体" w:hAnsi="宋体" w:hint="eastAsia"/>
          <w:sz w:val="28"/>
          <w:szCs w:val="28"/>
        </w:rPr>
        <w:t>行业、上市公司自选时段与定期时段（周报、月报、年报）的达标排放计算方法</w:t>
      </w:r>
      <w:r w:rsidRPr="00F77F3A">
        <w:rPr>
          <w:rFonts w:ascii="宋体" w:eastAsia="宋体" w:hAnsi="宋体"/>
          <w:sz w:val="28"/>
          <w:szCs w:val="28"/>
        </w:rPr>
        <w:t>与功能。</w:t>
      </w:r>
      <w:r w:rsidRPr="00F77F3A">
        <w:rPr>
          <w:rFonts w:ascii="宋体" w:eastAsia="宋体" w:hAnsi="宋体" w:hint="eastAsia"/>
          <w:sz w:val="28"/>
          <w:szCs w:val="28"/>
        </w:rPr>
        <w:t>根据新需求完善《重点企业名称与信息校对系统》，开发</w:t>
      </w:r>
      <w:r w:rsidRPr="00F77F3A">
        <w:rPr>
          <w:rFonts w:ascii="宋体" w:eastAsia="宋体" w:hAnsi="宋体"/>
          <w:sz w:val="28"/>
          <w:szCs w:val="28"/>
        </w:rPr>
        <w:t>3.0版</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研究内容：</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w:t>
      </w:r>
      <w:r w:rsidRPr="00F77F3A">
        <w:rPr>
          <w:rFonts w:ascii="宋体" w:eastAsia="宋体" w:hAnsi="宋体" w:hint="eastAsia"/>
          <w:sz w:val="28"/>
          <w:szCs w:val="28"/>
        </w:rPr>
        <w:t>）核对筛选出具有在线监控数据的上市公司及其子公司名单，</w:t>
      </w:r>
      <w:r w:rsidRPr="00F77F3A">
        <w:rPr>
          <w:rFonts w:ascii="宋体" w:eastAsia="宋体" w:hAnsi="宋体"/>
          <w:sz w:val="28"/>
          <w:szCs w:val="28"/>
        </w:rPr>
        <w:t>以及具有在线监控数据的</w:t>
      </w:r>
      <w:r w:rsidRPr="00F77F3A">
        <w:rPr>
          <w:rFonts w:ascii="宋体" w:eastAsia="宋体" w:hAnsi="宋体" w:hint="eastAsia"/>
          <w:sz w:val="28"/>
          <w:szCs w:val="28"/>
        </w:rPr>
        <w:t>已纳入</w:t>
      </w:r>
      <w:r w:rsidRPr="00F77F3A">
        <w:rPr>
          <w:rFonts w:ascii="宋体" w:eastAsia="宋体" w:hAnsi="宋体"/>
          <w:sz w:val="28"/>
          <w:szCs w:val="28"/>
        </w:rPr>
        <w:t>排污许可系统的</w:t>
      </w:r>
      <w:r w:rsidRPr="00F77F3A">
        <w:rPr>
          <w:rFonts w:ascii="宋体" w:eastAsia="宋体" w:hAnsi="宋体" w:hint="eastAsia"/>
          <w:sz w:val="28"/>
          <w:szCs w:val="28"/>
        </w:rPr>
        <w:t>企业</w:t>
      </w:r>
      <w:r w:rsidRPr="00F77F3A">
        <w:rPr>
          <w:rFonts w:ascii="宋体" w:eastAsia="宋体" w:hAnsi="宋体"/>
          <w:sz w:val="28"/>
          <w:szCs w:val="28"/>
        </w:rPr>
        <w:t>名单</w:t>
      </w:r>
      <w:r w:rsidRPr="00F77F3A">
        <w:rPr>
          <w:rFonts w:ascii="宋体" w:eastAsia="宋体" w:hAnsi="宋体" w:hint="eastAsia"/>
          <w:sz w:val="28"/>
          <w:szCs w:val="28"/>
        </w:rPr>
        <w:t>（2019版）；</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（2）基于相关</w:t>
      </w:r>
      <w:r w:rsidRPr="00F77F3A">
        <w:rPr>
          <w:rFonts w:ascii="宋体" w:eastAsia="宋体" w:hAnsi="宋体"/>
          <w:sz w:val="28"/>
          <w:szCs w:val="28"/>
        </w:rPr>
        <w:t>研究所开发</w:t>
      </w:r>
      <w:r w:rsidRPr="00F77F3A">
        <w:rPr>
          <w:rFonts w:ascii="宋体" w:eastAsia="宋体" w:hAnsi="宋体" w:hint="eastAsia"/>
          <w:sz w:val="28"/>
          <w:szCs w:val="28"/>
        </w:rPr>
        <w:t>评估</w:t>
      </w:r>
      <w:r w:rsidRPr="00F77F3A">
        <w:rPr>
          <w:rFonts w:ascii="宋体" w:eastAsia="宋体" w:hAnsi="宋体"/>
          <w:sz w:val="28"/>
          <w:szCs w:val="28"/>
        </w:rPr>
        <w:t>方法，完成</w:t>
      </w:r>
      <w:r w:rsidRPr="00F77F3A">
        <w:rPr>
          <w:rFonts w:ascii="宋体" w:eastAsia="宋体" w:hAnsi="宋体" w:hint="eastAsia"/>
          <w:sz w:val="28"/>
          <w:szCs w:val="28"/>
        </w:rPr>
        <w:t>基于</w:t>
      </w:r>
      <w:r w:rsidRPr="00F77F3A">
        <w:rPr>
          <w:rFonts w:ascii="宋体" w:eastAsia="宋体" w:hAnsi="宋体" w:cs="Times New Roman" w:hint="eastAsia"/>
          <w:sz w:val="28"/>
          <w:szCs w:val="28"/>
        </w:rPr>
        <w:t>排污许可</w:t>
      </w:r>
      <w:r w:rsidRPr="00F77F3A">
        <w:rPr>
          <w:rFonts w:ascii="宋体" w:eastAsia="宋体" w:hAnsi="宋体" w:cs="Times New Roman"/>
          <w:sz w:val="28"/>
          <w:szCs w:val="28"/>
        </w:rPr>
        <w:t>、</w:t>
      </w:r>
      <w:r w:rsidRPr="00F77F3A">
        <w:rPr>
          <w:rFonts w:ascii="宋体" w:eastAsia="宋体" w:hAnsi="宋体" w:cs="Times New Roman" w:hint="eastAsia"/>
          <w:sz w:val="28"/>
          <w:szCs w:val="28"/>
        </w:rPr>
        <w:t>监督性监测</w:t>
      </w:r>
      <w:r w:rsidRPr="00F77F3A">
        <w:rPr>
          <w:rFonts w:ascii="宋体" w:eastAsia="宋体" w:hAnsi="宋体" w:cs="Times New Roman"/>
          <w:sz w:val="28"/>
          <w:szCs w:val="28"/>
        </w:rPr>
        <w:t>、环境违法处罚、</w:t>
      </w:r>
      <w:r w:rsidRPr="00F77F3A">
        <w:rPr>
          <w:rFonts w:ascii="宋体" w:eastAsia="宋体" w:hAnsi="宋体" w:cs="Times New Roman" w:hint="eastAsia"/>
          <w:sz w:val="28"/>
          <w:szCs w:val="28"/>
        </w:rPr>
        <w:t>在线监测、</w:t>
      </w:r>
      <w:r w:rsidRPr="00F77F3A">
        <w:rPr>
          <w:rFonts w:ascii="宋体" w:eastAsia="宋体" w:hAnsi="宋体" w:cs="Times New Roman"/>
          <w:sz w:val="28"/>
          <w:szCs w:val="28"/>
        </w:rPr>
        <w:t>12369</w:t>
      </w:r>
      <w:r w:rsidRPr="00F77F3A">
        <w:rPr>
          <w:rFonts w:ascii="宋体" w:eastAsia="宋体" w:hAnsi="宋体" w:cs="Times New Roman" w:hint="eastAsia"/>
          <w:sz w:val="28"/>
          <w:szCs w:val="28"/>
        </w:rPr>
        <w:t>投诉举报</w:t>
      </w:r>
      <w:r w:rsidRPr="00F77F3A">
        <w:rPr>
          <w:rFonts w:ascii="宋体" w:eastAsia="宋体" w:hAnsi="宋体" w:cs="Times New Roman"/>
          <w:sz w:val="28"/>
          <w:szCs w:val="28"/>
        </w:rPr>
        <w:t>等</w:t>
      </w:r>
      <w:r w:rsidRPr="00F77F3A">
        <w:rPr>
          <w:rFonts w:ascii="宋体" w:eastAsia="宋体" w:hAnsi="宋体" w:cs="Times New Roman" w:hint="eastAsia"/>
          <w:sz w:val="28"/>
          <w:szCs w:val="28"/>
        </w:rPr>
        <w:t>各</w:t>
      </w:r>
      <w:r w:rsidRPr="00F77F3A">
        <w:rPr>
          <w:rFonts w:ascii="宋体" w:eastAsia="宋体" w:hAnsi="宋体" w:cs="Times New Roman"/>
          <w:sz w:val="28"/>
          <w:szCs w:val="28"/>
        </w:rPr>
        <w:t>方</w:t>
      </w:r>
      <w:proofErr w:type="gramStart"/>
      <w:r w:rsidRPr="00F77F3A">
        <w:rPr>
          <w:rFonts w:ascii="宋体" w:eastAsia="宋体" w:hAnsi="宋体" w:cs="Times New Roman"/>
          <w:sz w:val="28"/>
          <w:szCs w:val="28"/>
        </w:rPr>
        <w:t>面</w:t>
      </w:r>
      <w:r w:rsidRPr="00F77F3A">
        <w:rPr>
          <w:rFonts w:ascii="宋体" w:eastAsia="宋体" w:hAnsi="宋体" w:cs="Times New Roman" w:hint="eastAsia"/>
          <w:sz w:val="28"/>
          <w:szCs w:val="28"/>
        </w:rPr>
        <w:t>固定源</w:t>
      </w:r>
      <w:proofErr w:type="gramEnd"/>
      <w:r w:rsidRPr="00F77F3A">
        <w:rPr>
          <w:rFonts w:ascii="宋体" w:eastAsia="宋体" w:hAnsi="宋体" w:cs="Times New Roman" w:hint="eastAsia"/>
          <w:sz w:val="28"/>
          <w:szCs w:val="28"/>
        </w:rPr>
        <w:t>达标排放情况评估</w:t>
      </w:r>
      <w:r w:rsidRPr="00F77F3A">
        <w:rPr>
          <w:rFonts w:ascii="宋体" w:eastAsia="宋体" w:hAnsi="宋体" w:cs="Times New Roman"/>
          <w:sz w:val="28"/>
          <w:szCs w:val="28"/>
        </w:rPr>
        <w:t>计算功能</w:t>
      </w:r>
      <w:r w:rsidRPr="00F77F3A">
        <w:rPr>
          <w:rFonts w:ascii="宋体" w:eastAsia="宋体" w:hAnsi="宋体"/>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hint="eastAsia"/>
          <w:sz w:val="28"/>
          <w:szCs w:val="28"/>
        </w:rPr>
        <w:t>（3）分别建立</w:t>
      </w:r>
      <w:r w:rsidRPr="00F77F3A">
        <w:rPr>
          <w:rFonts w:ascii="宋体" w:eastAsia="宋体" w:hAnsi="宋体"/>
          <w:sz w:val="28"/>
          <w:szCs w:val="28"/>
        </w:rPr>
        <w:t>对</w:t>
      </w:r>
      <w:r w:rsidRPr="00F77F3A">
        <w:rPr>
          <w:rFonts w:ascii="宋体" w:eastAsia="宋体" w:hAnsi="宋体" w:cs="Times New Roman" w:hint="eastAsia"/>
          <w:sz w:val="28"/>
          <w:szCs w:val="28"/>
        </w:rPr>
        <w:t>单一企业、</w:t>
      </w:r>
      <w:r w:rsidRPr="00F77F3A">
        <w:rPr>
          <w:rFonts w:ascii="宋体" w:eastAsia="宋体" w:hAnsi="宋体" w:cs="Times New Roman"/>
          <w:sz w:val="28"/>
          <w:szCs w:val="28"/>
        </w:rPr>
        <w:t>以及</w:t>
      </w:r>
      <w:r w:rsidRPr="00F77F3A">
        <w:rPr>
          <w:rFonts w:ascii="宋体" w:eastAsia="宋体" w:hAnsi="宋体" w:cs="Times New Roman" w:hint="eastAsia"/>
          <w:sz w:val="28"/>
          <w:szCs w:val="28"/>
        </w:rPr>
        <w:t>重点行业和上市公司两类群体</w:t>
      </w:r>
      <w:r w:rsidRPr="00F77F3A">
        <w:rPr>
          <w:rFonts w:ascii="宋体" w:eastAsia="宋体" w:hAnsi="宋体" w:cs="Times New Roman"/>
          <w:sz w:val="28"/>
          <w:szCs w:val="28"/>
        </w:rPr>
        <w:t>，</w:t>
      </w:r>
      <w:r w:rsidRPr="00F77F3A">
        <w:rPr>
          <w:rFonts w:ascii="宋体" w:eastAsia="宋体" w:hAnsi="宋体" w:cs="Times New Roman" w:hint="eastAsia"/>
          <w:sz w:val="28"/>
          <w:szCs w:val="28"/>
        </w:rPr>
        <w:t>进行</w:t>
      </w:r>
      <w:r w:rsidRPr="00F77F3A">
        <w:rPr>
          <w:rFonts w:ascii="宋体" w:eastAsia="宋体" w:hAnsi="宋体" w:cs="Times New Roman"/>
          <w:sz w:val="28"/>
          <w:szCs w:val="28"/>
        </w:rPr>
        <w:t>自选时段与定期时段</w:t>
      </w:r>
      <w:r w:rsidRPr="00F77F3A">
        <w:rPr>
          <w:rFonts w:ascii="宋体" w:eastAsia="宋体" w:hAnsi="宋体" w:cs="Times New Roman" w:hint="eastAsia"/>
          <w:sz w:val="28"/>
          <w:szCs w:val="28"/>
        </w:rPr>
        <w:t>（周报、月报、年报）的</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hint="eastAsia"/>
          <w:sz w:val="28"/>
          <w:szCs w:val="28"/>
        </w:rPr>
        <w:t>达标排放情</w:t>
      </w:r>
      <w:r w:rsidRPr="00F77F3A">
        <w:rPr>
          <w:rFonts w:ascii="宋体" w:eastAsia="宋体" w:hAnsi="宋体" w:cs="Times New Roman" w:hint="eastAsia"/>
          <w:sz w:val="28"/>
          <w:szCs w:val="28"/>
        </w:rPr>
        <w:lastRenderedPageBreak/>
        <w:t>况自动分析系统；</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（4）</w:t>
      </w:r>
      <w:r w:rsidRPr="00F77F3A">
        <w:rPr>
          <w:rFonts w:ascii="宋体" w:eastAsia="宋体" w:hAnsi="宋体" w:hint="eastAsia"/>
          <w:sz w:val="28"/>
          <w:szCs w:val="28"/>
        </w:rPr>
        <w:t>根据新需求完善《重点企业名称与信息校对系统》，开发</w:t>
      </w:r>
      <w:r w:rsidRPr="00F77F3A">
        <w:rPr>
          <w:rFonts w:ascii="宋体" w:eastAsia="宋体" w:hAnsi="宋体"/>
          <w:sz w:val="28"/>
          <w:szCs w:val="28"/>
        </w:rPr>
        <w:t>3.0版</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cs="Times New Roman" w:hint="eastAsia"/>
          <w:sz w:val="28"/>
          <w:szCs w:val="28"/>
        </w:rPr>
        <w:t>（5）建立污染排放达标快速分析数据库，及相应软件的数据字典和操作手册。</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成果产出：</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w:t>
      </w:r>
      <w:r w:rsidRPr="00F77F3A">
        <w:rPr>
          <w:rFonts w:ascii="宋体" w:eastAsia="宋体" w:hAnsi="宋体" w:cs="Times New Roman"/>
          <w:sz w:val="28"/>
          <w:szCs w:val="28"/>
        </w:rPr>
        <w:t>1</w:t>
      </w:r>
      <w:r w:rsidRPr="00F77F3A">
        <w:rPr>
          <w:rFonts w:ascii="宋体" w:eastAsia="宋体" w:hAnsi="宋体" w:cs="Times New Roman" w:hint="eastAsia"/>
          <w:sz w:val="28"/>
          <w:szCs w:val="28"/>
        </w:rPr>
        <w:t>）更新具有在线监控数据的上市公司及其子公司名单，具有在线监控数据的已纳入排污许可系统的企业名单</w:t>
      </w:r>
      <w:r w:rsidRPr="00F77F3A">
        <w:rPr>
          <w:rFonts w:ascii="宋体" w:eastAsia="宋体" w:hAnsi="宋体" w:hint="eastAsia"/>
          <w:sz w:val="28"/>
          <w:szCs w:val="28"/>
        </w:rPr>
        <w:t>（2019版）</w:t>
      </w:r>
      <w:r w:rsidRPr="00F77F3A">
        <w:rPr>
          <w:rFonts w:ascii="宋体" w:eastAsia="宋体" w:hAnsi="宋体" w:cs="Times New Roman"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（2）单一企业</w:t>
      </w:r>
      <w:r w:rsidRPr="00F77F3A">
        <w:rPr>
          <w:rFonts w:ascii="宋体" w:eastAsia="宋体" w:hAnsi="宋体" w:cs="Times New Roman"/>
          <w:sz w:val="28"/>
          <w:szCs w:val="28"/>
        </w:rPr>
        <w:t>、重点行业与上市公司定期时段</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hint="eastAsia"/>
          <w:sz w:val="28"/>
          <w:szCs w:val="28"/>
        </w:rPr>
        <w:t>达标排放情况评价模式；</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（3）《基于固定源环境监管数据的重点行业与上市公司企业固定源达标排放情况自动分析分析平台建设</w:t>
      </w:r>
      <w:r w:rsidRPr="00F77F3A">
        <w:rPr>
          <w:rFonts w:ascii="宋体" w:eastAsia="宋体" w:hAnsi="宋体" w:cs="Times New Roman"/>
          <w:sz w:val="28"/>
          <w:szCs w:val="28"/>
        </w:rPr>
        <w:t>2.0版</w:t>
      </w:r>
      <w:r w:rsidRPr="00F77F3A">
        <w:rPr>
          <w:rFonts w:ascii="宋体" w:eastAsia="宋体" w:hAnsi="宋体" w:cs="Times New Roman" w:hint="eastAsia"/>
          <w:sz w:val="28"/>
          <w:szCs w:val="28"/>
        </w:rPr>
        <w:t>》软件、源码和使用说明书。</w:t>
      </w:r>
    </w:p>
    <w:p w:rsidR="00737AE1" w:rsidRPr="00F77F3A" w:rsidRDefault="00737AE1" w:rsidP="00F77F3A">
      <w:pPr>
        <w:spacing w:beforeLines="50" w:before="156" w:afterLines="50" w:after="156" w:line="560" w:lineRule="exact"/>
        <w:rPr>
          <w:rFonts w:ascii="宋体" w:eastAsia="宋体" w:hAnsi="宋体"/>
          <w:b/>
          <w:sz w:val="28"/>
          <w:szCs w:val="28"/>
        </w:rPr>
      </w:pPr>
      <w:r w:rsidRPr="00F77F3A">
        <w:rPr>
          <w:rFonts w:ascii="宋体" w:eastAsia="宋体" w:hAnsi="宋体"/>
          <w:b/>
          <w:sz w:val="28"/>
          <w:szCs w:val="28"/>
        </w:rPr>
        <w:t>课题</w:t>
      </w:r>
      <w:r w:rsidRPr="00F77F3A">
        <w:rPr>
          <w:rFonts w:ascii="宋体" w:eastAsia="宋体" w:hAnsi="宋体" w:hint="eastAsia"/>
          <w:b/>
          <w:sz w:val="28"/>
          <w:szCs w:val="28"/>
        </w:rPr>
        <w:t>4</w:t>
      </w:r>
      <w:r w:rsidRPr="00F77F3A">
        <w:rPr>
          <w:rFonts w:ascii="宋体" w:eastAsia="宋体" w:hAnsi="宋体"/>
          <w:b/>
          <w:sz w:val="28"/>
          <w:szCs w:val="28"/>
        </w:rPr>
        <w:t>：</w:t>
      </w:r>
      <w:r w:rsidRPr="00F77F3A">
        <w:rPr>
          <w:rFonts w:ascii="宋体" w:eastAsia="宋体" w:hAnsi="宋体" w:hint="eastAsia"/>
          <w:b/>
          <w:sz w:val="28"/>
          <w:szCs w:val="28"/>
        </w:rPr>
        <w:t>基于</w:t>
      </w:r>
      <w:proofErr w:type="gramStart"/>
      <w:r w:rsidRPr="00F77F3A">
        <w:rPr>
          <w:rFonts w:ascii="宋体" w:eastAsia="宋体" w:hAnsi="宋体"/>
          <w:b/>
          <w:sz w:val="28"/>
          <w:szCs w:val="28"/>
        </w:rPr>
        <w:t>固定源</w:t>
      </w:r>
      <w:proofErr w:type="gramEnd"/>
      <w:r w:rsidRPr="00F77F3A">
        <w:rPr>
          <w:rFonts w:ascii="宋体" w:eastAsia="宋体" w:hAnsi="宋体"/>
          <w:b/>
          <w:sz w:val="28"/>
          <w:szCs w:val="28"/>
        </w:rPr>
        <w:t>环境监管数据的</w:t>
      </w:r>
      <w:r w:rsidRPr="00F77F3A">
        <w:rPr>
          <w:rFonts w:ascii="宋体" w:eastAsia="宋体" w:hAnsi="宋体" w:hint="eastAsia"/>
          <w:b/>
          <w:sz w:val="28"/>
          <w:szCs w:val="28"/>
        </w:rPr>
        <w:t>重点行业达标排放状况评估方法</w:t>
      </w:r>
      <w:r w:rsidRPr="00F77F3A">
        <w:rPr>
          <w:rFonts w:ascii="宋体" w:eastAsia="宋体" w:hAnsi="宋体"/>
          <w:b/>
          <w:sz w:val="28"/>
          <w:szCs w:val="28"/>
        </w:rPr>
        <w:t>与实证研究（20万）</w:t>
      </w:r>
    </w:p>
    <w:p w:rsidR="00737AE1" w:rsidRPr="00F77F3A" w:rsidRDefault="00737AE1" w:rsidP="00F77F3A">
      <w:pPr>
        <w:spacing w:line="560" w:lineRule="exact"/>
        <w:ind w:firstLineChars="200" w:firstLine="562"/>
        <w:rPr>
          <w:rFonts w:ascii="宋体" w:eastAsia="宋体" w:hAnsi="宋体" w:cs="Times New Roman"/>
          <w:sz w:val="28"/>
          <w:szCs w:val="28"/>
        </w:rPr>
      </w:pPr>
      <w:r w:rsidRPr="00F77F3A">
        <w:rPr>
          <w:rFonts w:ascii="宋体" w:eastAsia="宋体" w:hAnsi="宋体" w:cs="Times New Roman" w:hint="eastAsia"/>
          <w:b/>
          <w:sz w:val="28"/>
          <w:szCs w:val="28"/>
        </w:rPr>
        <w:t>目标</w:t>
      </w:r>
      <w:r w:rsidRPr="00F77F3A">
        <w:rPr>
          <w:rFonts w:ascii="宋体" w:eastAsia="宋体" w:hAnsi="宋体" w:cs="Times New Roman" w:hint="eastAsia"/>
          <w:sz w:val="28"/>
          <w:szCs w:val="28"/>
        </w:rPr>
        <w:t>：针对2018年已经</w:t>
      </w:r>
      <w:r w:rsidRPr="00F77F3A">
        <w:rPr>
          <w:rFonts w:ascii="宋体" w:eastAsia="宋体" w:hAnsi="宋体" w:cs="Times New Roman"/>
          <w:sz w:val="28"/>
          <w:szCs w:val="28"/>
        </w:rPr>
        <w:t>完成排污许可证发放的</w:t>
      </w:r>
      <w:r w:rsidRPr="00F77F3A">
        <w:rPr>
          <w:rFonts w:ascii="宋体" w:eastAsia="宋体" w:hAnsi="宋体" w:cs="Times New Roman" w:hint="eastAsia"/>
          <w:sz w:val="28"/>
          <w:szCs w:val="28"/>
        </w:rPr>
        <w:t>21个</w:t>
      </w:r>
      <w:r w:rsidRPr="00F77F3A">
        <w:rPr>
          <w:rFonts w:ascii="宋体" w:eastAsia="宋体" w:hAnsi="宋体" w:cs="Times New Roman"/>
          <w:sz w:val="28"/>
          <w:szCs w:val="28"/>
        </w:rPr>
        <w:t>重点行业，基于</w:t>
      </w:r>
      <w:r w:rsidRPr="00F77F3A">
        <w:rPr>
          <w:rFonts w:ascii="宋体" w:eastAsia="宋体" w:hAnsi="宋体" w:cs="Times New Roman" w:hint="eastAsia"/>
          <w:sz w:val="28"/>
          <w:szCs w:val="28"/>
        </w:rPr>
        <w:t>排污许可</w:t>
      </w:r>
      <w:r w:rsidRPr="00F77F3A">
        <w:rPr>
          <w:rFonts w:ascii="宋体" w:eastAsia="宋体" w:hAnsi="宋体" w:cs="Times New Roman"/>
          <w:sz w:val="28"/>
          <w:szCs w:val="28"/>
        </w:rPr>
        <w:t>、</w:t>
      </w:r>
      <w:r w:rsidRPr="00F77F3A">
        <w:rPr>
          <w:rFonts w:ascii="宋体" w:eastAsia="宋体" w:hAnsi="宋体" w:cs="Times New Roman" w:hint="eastAsia"/>
          <w:sz w:val="28"/>
          <w:szCs w:val="28"/>
        </w:rPr>
        <w:t>监督性监测</w:t>
      </w:r>
      <w:r w:rsidRPr="00F77F3A">
        <w:rPr>
          <w:rFonts w:ascii="宋体" w:eastAsia="宋体" w:hAnsi="宋体" w:cs="Times New Roman"/>
          <w:sz w:val="28"/>
          <w:szCs w:val="28"/>
        </w:rPr>
        <w:t>、环境违法处罚、</w:t>
      </w:r>
      <w:r w:rsidRPr="00F77F3A">
        <w:rPr>
          <w:rFonts w:ascii="宋体" w:eastAsia="宋体" w:hAnsi="宋体" w:cs="Times New Roman" w:hint="eastAsia"/>
          <w:sz w:val="28"/>
          <w:szCs w:val="28"/>
        </w:rPr>
        <w:t>在线监测、12369环境投诉</w:t>
      </w:r>
      <w:r w:rsidRPr="00F77F3A">
        <w:rPr>
          <w:rFonts w:ascii="宋体" w:eastAsia="宋体" w:hAnsi="宋体" w:cs="Times New Roman"/>
          <w:sz w:val="28"/>
          <w:szCs w:val="28"/>
        </w:rPr>
        <w:t>举报等</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环境监管数据，以及</w:t>
      </w:r>
      <w:r w:rsidRPr="00F77F3A">
        <w:rPr>
          <w:rFonts w:ascii="宋体" w:eastAsia="宋体" w:hAnsi="宋体" w:cs="Times New Roman" w:hint="eastAsia"/>
          <w:sz w:val="28"/>
          <w:szCs w:val="28"/>
        </w:rPr>
        <w:t>关于</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的互联网新闻大数据，</w:t>
      </w:r>
      <w:r w:rsidRPr="00F77F3A">
        <w:rPr>
          <w:rFonts w:ascii="宋体" w:eastAsia="宋体" w:hAnsi="宋体" w:cs="Times New Roman" w:hint="eastAsia"/>
          <w:sz w:val="28"/>
          <w:szCs w:val="28"/>
        </w:rPr>
        <w:t>完善</w:t>
      </w:r>
      <w:r w:rsidRPr="00F77F3A">
        <w:rPr>
          <w:rFonts w:ascii="宋体" w:eastAsia="宋体" w:hAnsi="宋体" w:cs="Times New Roman"/>
          <w:sz w:val="28"/>
          <w:szCs w:val="28"/>
        </w:rPr>
        <w:t>更新</w:t>
      </w:r>
      <w:r w:rsidRPr="00F77F3A">
        <w:rPr>
          <w:rFonts w:ascii="宋体" w:eastAsia="宋体" w:hAnsi="宋体" w:cs="Times New Roman" w:hint="eastAsia"/>
          <w:sz w:val="28"/>
          <w:szCs w:val="28"/>
        </w:rPr>
        <w:t>单一企业</w:t>
      </w:r>
      <w:r w:rsidRPr="00F77F3A">
        <w:rPr>
          <w:rFonts w:ascii="宋体" w:eastAsia="宋体" w:hAnsi="宋体" w:cs="Times New Roman"/>
          <w:sz w:val="28"/>
          <w:szCs w:val="28"/>
        </w:rPr>
        <w:t>与重点行业达标排放情况与环境绩效评估方法，并对</w:t>
      </w:r>
      <w:r w:rsidRPr="00F77F3A">
        <w:rPr>
          <w:rFonts w:ascii="宋体" w:eastAsia="宋体" w:hAnsi="宋体" w:cs="Times New Roman" w:hint="eastAsia"/>
          <w:sz w:val="28"/>
          <w:szCs w:val="28"/>
        </w:rPr>
        <w:t>火电、造纸、钢铁、水泥、平板玻璃、石化、有色金属、焦化、氮肥、印染、原料药制造、制革、电镀、农药、农副食品加工、</w:t>
      </w:r>
      <w:r w:rsidRPr="00F77F3A">
        <w:rPr>
          <w:rFonts w:ascii="宋体" w:eastAsia="宋体" w:hAnsi="宋体" w:cs="Times New Roman"/>
          <w:sz w:val="28"/>
          <w:szCs w:val="28"/>
        </w:rPr>
        <w:t>淀粉</w:t>
      </w:r>
      <w:r w:rsidRPr="00F77F3A">
        <w:rPr>
          <w:rFonts w:ascii="宋体" w:eastAsia="宋体" w:hAnsi="宋体" w:cs="Times New Roman" w:hint="eastAsia"/>
          <w:sz w:val="28"/>
          <w:szCs w:val="28"/>
        </w:rPr>
        <w:t>、</w:t>
      </w:r>
      <w:r w:rsidRPr="00F77F3A">
        <w:rPr>
          <w:rFonts w:ascii="宋体" w:eastAsia="宋体" w:hAnsi="宋体" w:cs="Times New Roman"/>
          <w:sz w:val="28"/>
          <w:szCs w:val="28"/>
        </w:rPr>
        <w:t>屠宰及肉类加工</w:t>
      </w:r>
      <w:r w:rsidRPr="00F77F3A">
        <w:rPr>
          <w:rFonts w:ascii="宋体" w:eastAsia="宋体" w:hAnsi="宋体" w:cs="Times New Roman" w:hint="eastAsia"/>
          <w:sz w:val="28"/>
          <w:szCs w:val="28"/>
        </w:rPr>
        <w:t>、</w:t>
      </w:r>
      <w:r w:rsidRPr="00F77F3A">
        <w:rPr>
          <w:rFonts w:ascii="宋体" w:eastAsia="宋体" w:hAnsi="宋体" w:cs="Times New Roman"/>
          <w:sz w:val="28"/>
          <w:szCs w:val="28"/>
        </w:rPr>
        <w:t>陶瓷制品制造</w:t>
      </w:r>
      <w:r w:rsidRPr="00F77F3A">
        <w:rPr>
          <w:rFonts w:ascii="宋体" w:eastAsia="宋体" w:hAnsi="宋体" w:cs="Times New Roman" w:hint="eastAsia"/>
          <w:sz w:val="28"/>
          <w:szCs w:val="28"/>
        </w:rPr>
        <w:t>、</w:t>
      </w:r>
      <w:r w:rsidRPr="00F77F3A">
        <w:rPr>
          <w:rFonts w:ascii="宋体" w:eastAsia="宋体" w:hAnsi="宋体" w:cs="Times New Roman"/>
          <w:sz w:val="28"/>
          <w:szCs w:val="28"/>
        </w:rPr>
        <w:t>石化</w:t>
      </w:r>
      <w:r w:rsidRPr="00F77F3A">
        <w:rPr>
          <w:rFonts w:ascii="宋体" w:eastAsia="宋体" w:hAnsi="宋体" w:cs="Times New Roman" w:hint="eastAsia"/>
          <w:sz w:val="28"/>
          <w:szCs w:val="28"/>
        </w:rPr>
        <w:t>、</w:t>
      </w:r>
      <w:r w:rsidRPr="00F77F3A">
        <w:rPr>
          <w:rFonts w:ascii="宋体" w:eastAsia="宋体" w:hAnsi="宋体" w:cs="Times New Roman"/>
          <w:sz w:val="28"/>
          <w:szCs w:val="28"/>
        </w:rPr>
        <w:t>炼铁炼钢冷轧、有色冶炼</w:t>
      </w:r>
      <w:r w:rsidRPr="00F77F3A">
        <w:rPr>
          <w:rFonts w:ascii="宋体" w:eastAsia="宋体" w:hAnsi="宋体" w:cs="Times New Roman" w:hint="eastAsia"/>
          <w:sz w:val="28"/>
          <w:szCs w:val="28"/>
        </w:rPr>
        <w:t>等</w:t>
      </w:r>
      <w:r w:rsidRPr="00F77F3A">
        <w:rPr>
          <w:rFonts w:ascii="宋体" w:eastAsia="宋体" w:hAnsi="宋体" w:cs="Times New Roman" w:hint="eastAsia"/>
          <w:sz w:val="28"/>
          <w:szCs w:val="28"/>
        </w:rPr>
        <w:lastRenderedPageBreak/>
        <w:t>21个</w:t>
      </w:r>
      <w:r w:rsidRPr="00F77F3A">
        <w:rPr>
          <w:rFonts w:ascii="宋体" w:eastAsia="宋体" w:hAnsi="宋体" w:cs="Times New Roman"/>
          <w:sz w:val="28"/>
          <w:szCs w:val="28"/>
        </w:rPr>
        <w:t>行业</w:t>
      </w:r>
      <w:r w:rsidRPr="00F77F3A">
        <w:rPr>
          <w:rFonts w:ascii="宋体" w:eastAsia="宋体" w:hAnsi="宋体" w:cs="Times New Roman" w:hint="eastAsia"/>
          <w:sz w:val="28"/>
          <w:szCs w:val="28"/>
        </w:rPr>
        <w:t>开展</w:t>
      </w:r>
      <w:r w:rsidRPr="00F77F3A">
        <w:rPr>
          <w:rFonts w:ascii="宋体" w:eastAsia="宋体" w:hAnsi="宋体" w:cs="Times New Roman"/>
          <w:sz w:val="28"/>
          <w:szCs w:val="28"/>
        </w:rPr>
        <w:t>实证评估研究</w:t>
      </w:r>
      <w:r w:rsidRPr="00F77F3A">
        <w:rPr>
          <w:rFonts w:ascii="宋体" w:eastAsia="宋体" w:hAnsi="宋体" w:cs="Times New Roman" w:hint="eastAsia"/>
          <w:sz w:val="28"/>
          <w:szCs w:val="28"/>
        </w:rPr>
        <w:t>（2018</w:t>
      </w:r>
      <w:r w:rsidRPr="00F77F3A">
        <w:rPr>
          <w:rFonts w:ascii="宋体" w:eastAsia="宋体" w:hAnsi="宋体" w:cs="Times New Roman"/>
          <w:sz w:val="28"/>
          <w:szCs w:val="28"/>
        </w:rPr>
        <w:t>-2019</w:t>
      </w:r>
      <w:r w:rsidRPr="00F77F3A">
        <w:rPr>
          <w:rFonts w:ascii="宋体" w:eastAsia="宋体" w:hAnsi="宋体" w:cs="Times New Roman" w:hint="eastAsia"/>
          <w:sz w:val="28"/>
          <w:szCs w:val="28"/>
        </w:rPr>
        <w:t>年</w:t>
      </w:r>
      <w:r w:rsidRPr="00F77F3A">
        <w:rPr>
          <w:rFonts w:ascii="宋体" w:eastAsia="宋体" w:hAnsi="宋体" w:cs="Times New Roman"/>
          <w:sz w:val="28"/>
          <w:szCs w:val="28"/>
        </w:rPr>
        <w:t>数据</w:t>
      </w:r>
      <w:r w:rsidRPr="00F77F3A">
        <w:rPr>
          <w:rFonts w:ascii="宋体" w:eastAsia="宋体" w:hAnsi="宋体" w:cs="Times New Roman" w:hint="eastAsia"/>
          <w:sz w:val="28"/>
          <w:szCs w:val="28"/>
        </w:rPr>
        <w:t>）。更新上市公司及其</w:t>
      </w:r>
      <w:r w:rsidRPr="00F77F3A">
        <w:rPr>
          <w:rFonts w:ascii="宋体" w:eastAsia="宋体" w:hAnsi="宋体" w:cs="Times New Roman"/>
          <w:sz w:val="28"/>
          <w:szCs w:val="28"/>
        </w:rPr>
        <w:t>子公司信息</w:t>
      </w:r>
      <w:r w:rsidRPr="00F77F3A">
        <w:rPr>
          <w:rFonts w:ascii="宋体" w:eastAsia="宋体" w:hAnsi="宋体" w:cs="Times New Roman" w:hint="eastAsia"/>
          <w:sz w:val="28"/>
          <w:szCs w:val="28"/>
        </w:rPr>
        <w:t>，形成《沪深主板上市公司及其子公司名录库2019年版》。</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研究内容：</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w:t>
      </w:r>
      <w:r w:rsidRPr="00F77F3A">
        <w:rPr>
          <w:rFonts w:ascii="宋体" w:eastAsia="宋体" w:hAnsi="宋体" w:hint="eastAsia"/>
          <w:sz w:val="28"/>
          <w:szCs w:val="28"/>
        </w:rPr>
        <w:t>）完善</w:t>
      </w:r>
      <w:r w:rsidRPr="00F77F3A">
        <w:rPr>
          <w:rFonts w:ascii="宋体" w:eastAsia="宋体" w:hAnsi="宋体" w:cs="Times New Roman"/>
          <w:sz w:val="28"/>
          <w:szCs w:val="28"/>
        </w:rPr>
        <w:t>基于</w:t>
      </w:r>
      <w:r w:rsidRPr="00F77F3A">
        <w:rPr>
          <w:rFonts w:ascii="宋体" w:eastAsia="宋体" w:hAnsi="宋体" w:cs="Times New Roman" w:hint="eastAsia"/>
          <w:sz w:val="28"/>
          <w:szCs w:val="28"/>
        </w:rPr>
        <w:t>排污许可</w:t>
      </w:r>
      <w:r w:rsidRPr="00F77F3A">
        <w:rPr>
          <w:rFonts w:ascii="宋体" w:eastAsia="宋体" w:hAnsi="宋体" w:cs="Times New Roman"/>
          <w:sz w:val="28"/>
          <w:szCs w:val="28"/>
        </w:rPr>
        <w:t>、</w:t>
      </w:r>
      <w:r w:rsidRPr="00F77F3A">
        <w:rPr>
          <w:rFonts w:ascii="宋体" w:eastAsia="宋体" w:hAnsi="宋体" w:cs="Times New Roman" w:hint="eastAsia"/>
          <w:sz w:val="28"/>
          <w:szCs w:val="28"/>
        </w:rPr>
        <w:t>监督性监测</w:t>
      </w:r>
      <w:r w:rsidRPr="00F77F3A">
        <w:rPr>
          <w:rFonts w:ascii="宋体" w:eastAsia="宋体" w:hAnsi="宋体" w:cs="Times New Roman"/>
          <w:sz w:val="28"/>
          <w:szCs w:val="28"/>
        </w:rPr>
        <w:t>、环境违法处罚、</w:t>
      </w:r>
      <w:r w:rsidRPr="00F77F3A">
        <w:rPr>
          <w:rFonts w:ascii="宋体" w:eastAsia="宋体" w:hAnsi="宋体" w:cs="Times New Roman" w:hint="eastAsia"/>
          <w:sz w:val="28"/>
          <w:szCs w:val="28"/>
        </w:rPr>
        <w:t>在线监测、12369环境投诉</w:t>
      </w:r>
      <w:r w:rsidRPr="00F77F3A">
        <w:rPr>
          <w:rFonts w:ascii="宋体" w:eastAsia="宋体" w:hAnsi="宋体" w:cs="Times New Roman"/>
          <w:sz w:val="28"/>
          <w:szCs w:val="28"/>
        </w:rPr>
        <w:t>举报等</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环境监管数据</w:t>
      </w:r>
      <w:r w:rsidRPr="00F77F3A">
        <w:rPr>
          <w:rFonts w:ascii="宋体" w:eastAsia="宋体" w:hAnsi="宋体" w:cs="Times New Roman" w:hint="eastAsia"/>
          <w:sz w:val="28"/>
          <w:szCs w:val="28"/>
        </w:rPr>
        <w:t>的</w:t>
      </w:r>
      <w:r w:rsidRPr="00F77F3A">
        <w:rPr>
          <w:rFonts w:ascii="宋体" w:eastAsia="宋体" w:hAnsi="宋体" w:cs="Times New Roman"/>
          <w:sz w:val="28"/>
          <w:szCs w:val="28"/>
        </w:rPr>
        <w:t>企业</w:t>
      </w:r>
      <w:r w:rsidRPr="00F77F3A">
        <w:rPr>
          <w:rFonts w:ascii="宋体" w:eastAsia="宋体" w:hAnsi="宋体" w:cs="Times New Roman" w:hint="eastAsia"/>
          <w:sz w:val="28"/>
          <w:szCs w:val="28"/>
        </w:rPr>
        <w:t>与</w:t>
      </w:r>
      <w:r w:rsidRPr="00F77F3A">
        <w:rPr>
          <w:rFonts w:ascii="宋体" w:eastAsia="宋体" w:hAnsi="宋体" w:cs="Times New Roman"/>
          <w:sz w:val="28"/>
          <w:szCs w:val="28"/>
        </w:rPr>
        <w:t>行业达标排放情况评估方法，</w:t>
      </w:r>
      <w:r w:rsidRPr="00F77F3A">
        <w:rPr>
          <w:rFonts w:ascii="宋体" w:eastAsia="宋体" w:hAnsi="宋体" w:cs="Times New Roman" w:hint="eastAsia"/>
          <w:sz w:val="28"/>
          <w:szCs w:val="28"/>
        </w:rPr>
        <w:t>开发基于</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互联网</w:t>
      </w:r>
      <w:r w:rsidRPr="00F77F3A">
        <w:rPr>
          <w:rFonts w:ascii="宋体" w:eastAsia="宋体" w:hAnsi="宋体" w:cs="Times New Roman" w:hint="eastAsia"/>
          <w:sz w:val="28"/>
          <w:szCs w:val="28"/>
        </w:rPr>
        <w:t>环境</w:t>
      </w:r>
      <w:r w:rsidRPr="00F77F3A">
        <w:rPr>
          <w:rFonts w:ascii="宋体" w:eastAsia="宋体" w:hAnsi="宋体" w:cs="Times New Roman"/>
          <w:sz w:val="28"/>
          <w:szCs w:val="28"/>
        </w:rPr>
        <w:t>新闻大数据</w:t>
      </w:r>
      <w:r w:rsidRPr="00F77F3A">
        <w:rPr>
          <w:rFonts w:ascii="宋体" w:eastAsia="宋体" w:hAnsi="宋体" w:cs="Times New Roman" w:hint="eastAsia"/>
          <w:sz w:val="28"/>
          <w:szCs w:val="28"/>
        </w:rPr>
        <w:t>的</w:t>
      </w:r>
      <w:r w:rsidRPr="00F77F3A">
        <w:rPr>
          <w:rFonts w:ascii="宋体" w:eastAsia="宋体" w:hAnsi="宋体" w:cs="Times New Roman"/>
          <w:sz w:val="28"/>
          <w:szCs w:val="28"/>
        </w:rPr>
        <w:t>企业</w:t>
      </w:r>
      <w:r w:rsidRPr="00F77F3A">
        <w:rPr>
          <w:rFonts w:ascii="宋体" w:eastAsia="宋体" w:hAnsi="宋体" w:cs="Times New Roman" w:hint="eastAsia"/>
          <w:sz w:val="28"/>
          <w:szCs w:val="28"/>
        </w:rPr>
        <w:t>与</w:t>
      </w:r>
      <w:r w:rsidRPr="00F77F3A">
        <w:rPr>
          <w:rFonts w:ascii="宋体" w:eastAsia="宋体" w:hAnsi="宋体" w:cs="Times New Roman"/>
          <w:sz w:val="28"/>
          <w:szCs w:val="28"/>
        </w:rPr>
        <w:t>行业环境绩效</w:t>
      </w:r>
      <w:r w:rsidRPr="00F77F3A">
        <w:rPr>
          <w:rFonts w:ascii="宋体" w:eastAsia="宋体" w:hAnsi="宋体" w:cs="Times New Roman" w:hint="eastAsia"/>
          <w:sz w:val="28"/>
          <w:szCs w:val="28"/>
        </w:rPr>
        <w:t>评估方法</w:t>
      </w:r>
      <w:r w:rsidRPr="00F77F3A">
        <w:rPr>
          <w:rFonts w:ascii="宋体" w:eastAsia="宋体" w:hAnsi="宋体" w:hint="eastAsia"/>
          <w:sz w:val="28"/>
          <w:szCs w:val="28"/>
        </w:rPr>
        <w:t>；</w:t>
      </w:r>
    </w:p>
    <w:p w:rsidR="00737AE1" w:rsidRPr="00F77F3A" w:rsidRDefault="00737AE1"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2</w:t>
      </w:r>
      <w:r w:rsidRPr="00F77F3A">
        <w:rPr>
          <w:rFonts w:ascii="宋体" w:eastAsia="宋体" w:hAnsi="宋体" w:hint="eastAsia"/>
          <w:sz w:val="28"/>
          <w:szCs w:val="28"/>
        </w:rPr>
        <w:t>）基于201</w:t>
      </w:r>
      <w:r w:rsidRPr="00F77F3A">
        <w:rPr>
          <w:rFonts w:ascii="宋体" w:eastAsia="宋体" w:hAnsi="宋体"/>
          <w:sz w:val="28"/>
          <w:szCs w:val="28"/>
        </w:rPr>
        <w:t>8</w:t>
      </w:r>
      <w:r w:rsidRPr="00F77F3A">
        <w:rPr>
          <w:rFonts w:ascii="宋体" w:eastAsia="宋体" w:hAnsi="宋体" w:hint="eastAsia"/>
          <w:sz w:val="28"/>
          <w:szCs w:val="28"/>
        </w:rPr>
        <w:t>年</w:t>
      </w:r>
      <w:r w:rsidRPr="00F77F3A">
        <w:rPr>
          <w:rFonts w:ascii="宋体" w:eastAsia="宋体" w:hAnsi="宋体"/>
          <w:sz w:val="28"/>
          <w:szCs w:val="28"/>
        </w:rPr>
        <w:t>环境监管数据与环境新闻大数据，对</w:t>
      </w:r>
      <w:r w:rsidRPr="00F77F3A">
        <w:rPr>
          <w:rFonts w:ascii="宋体" w:eastAsia="宋体" w:hAnsi="宋体" w:hint="eastAsia"/>
          <w:sz w:val="28"/>
          <w:szCs w:val="28"/>
        </w:rPr>
        <w:t>2018年</w:t>
      </w:r>
      <w:r w:rsidRPr="00F77F3A">
        <w:rPr>
          <w:rFonts w:ascii="宋体" w:eastAsia="宋体" w:hAnsi="宋体"/>
          <w:sz w:val="28"/>
          <w:szCs w:val="28"/>
        </w:rPr>
        <w:t>发放排污许可的</w:t>
      </w:r>
      <w:r w:rsidRPr="00F77F3A">
        <w:rPr>
          <w:rFonts w:ascii="宋体" w:eastAsia="宋体" w:hAnsi="宋体" w:hint="eastAsia"/>
          <w:sz w:val="28"/>
          <w:szCs w:val="28"/>
        </w:rPr>
        <w:t>21个</w:t>
      </w:r>
      <w:r w:rsidRPr="00F77F3A">
        <w:rPr>
          <w:rFonts w:ascii="宋体" w:eastAsia="宋体" w:hAnsi="宋体"/>
          <w:sz w:val="28"/>
          <w:szCs w:val="28"/>
        </w:rPr>
        <w:t>重点行业的达标排放情况与环境绩效开展实证评估研究</w:t>
      </w:r>
      <w:r w:rsidRPr="00F77F3A">
        <w:rPr>
          <w:rFonts w:ascii="宋体" w:eastAsia="宋体" w:hAnsi="宋体" w:hint="eastAsia"/>
          <w:sz w:val="28"/>
          <w:szCs w:val="28"/>
        </w:rPr>
        <w:t>；</w:t>
      </w:r>
    </w:p>
    <w:p w:rsidR="00737AE1" w:rsidRPr="00F77F3A" w:rsidRDefault="00737AE1" w:rsidP="00F77F3A">
      <w:pPr>
        <w:spacing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（3）</w:t>
      </w:r>
      <w:r w:rsidRPr="00F77F3A">
        <w:rPr>
          <w:rFonts w:ascii="宋体" w:eastAsia="宋体" w:hAnsi="宋体" w:cs="Times New Roman"/>
          <w:sz w:val="28"/>
          <w:szCs w:val="28"/>
        </w:rPr>
        <w:t>基于</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sz w:val="28"/>
          <w:szCs w:val="28"/>
        </w:rPr>
        <w:t>环境监管信息与互联网</w:t>
      </w:r>
      <w:r w:rsidRPr="00F77F3A">
        <w:rPr>
          <w:rFonts w:ascii="宋体" w:eastAsia="宋体" w:hAnsi="宋体" w:cs="Times New Roman" w:hint="eastAsia"/>
          <w:sz w:val="28"/>
          <w:szCs w:val="28"/>
        </w:rPr>
        <w:t>环境新闻</w:t>
      </w:r>
      <w:r w:rsidRPr="00F77F3A">
        <w:rPr>
          <w:rFonts w:ascii="宋体" w:eastAsia="宋体" w:hAnsi="宋体" w:cs="Times New Roman"/>
          <w:sz w:val="28"/>
          <w:szCs w:val="28"/>
        </w:rPr>
        <w:t>大数据信息，</w:t>
      </w:r>
      <w:r w:rsidRPr="00F77F3A">
        <w:rPr>
          <w:rFonts w:ascii="宋体" w:eastAsia="宋体" w:hAnsi="宋体" w:cs="Times New Roman" w:hint="eastAsia"/>
          <w:sz w:val="28"/>
          <w:szCs w:val="28"/>
        </w:rPr>
        <w:t>配套</w:t>
      </w:r>
      <w:r w:rsidRPr="00F77F3A">
        <w:rPr>
          <w:rFonts w:ascii="宋体" w:eastAsia="宋体" w:hAnsi="宋体" w:cs="Times New Roman"/>
          <w:sz w:val="28"/>
          <w:szCs w:val="28"/>
        </w:rPr>
        <w:t>行业经济与产业信息，</w:t>
      </w:r>
      <w:r w:rsidRPr="00F77F3A">
        <w:rPr>
          <w:rFonts w:ascii="宋体" w:eastAsia="宋体" w:hAnsi="宋体" w:cs="Times New Roman" w:hint="eastAsia"/>
          <w:sz w:val="28"/>
          <w:szCs w:val="28"/>
        </w:rPr>
        <w:t>针对1个</w:t>
      </w:r>
      <w:r w:rsidRPr="00F77F3A">
        <w:rPr>
          <w:rFonts w:ascii="宋体" w:eastAsia="宋体" w:hAnsi="宋体" w:cs="Times New Roman"/>
          <w:sz w:val="28"/>
          <w:szCs w:val="28"/>
        </w:rPr>
        <w:t>石化行业</w:t>
      </w:r>
      <w:r w:rsidRPr="00F77F3A">
        <w:rPr>
          <w:rFonts w:ascii="宋体" w:eastAsia="宋体" w:hAnsi="宋体" w:cs="Times New Roman" w:hint="eastAsia"/>
          <w:sz w:val="28"/>
          <w:szCs w:val="28"/>
        </w:rPr>
        <w:t>重点细分行业</w:t>
      </w:r>
      <w:r w:rsidRPr="00F77F3A">
        <w:rPr>
          <w:rFonts w:ascii="宋体" w:eastAsia="宋体" w:hAnsi="宋体" w:cs="Times New Roman"/>
          <w:sz w:val="28"/>
          <w:szCs w:val="28"/>
        </w:rPr>
        <w:t>，</w:t>
      </w:r>
      <w:r w:rsidRPr="00F77F3A">
        <w:rPr>
          <w:rFonts w:ascii="宋体" w:eastAsia="宋体" w:hAnsi="宋体" w:cs="Times New Roman" w:hint="eastAsia"/>
          <w:sz w:val="28"/>
          <w:szCs w:val="28"/>
        </w:rPr>
        <w:t>研究提出行业</w:t>
      </w:r>
      <w:r w:rsidRPr="00F77F3A">
        <w:rPr>
          <w:rFonts w:ascii="宋体" w:eastAsia="宋体" w:hAnsi="宋体" w:cs="Times New Roman"/>
          <w:sz w:val="28"/>
          <w:szCs w:val="28"/>
        </w:rPr>
        <w:t>环境与经济形式季度分析报告模式，</w:t>
      </w:r>
      <w:r w:rsidRPr="00F77F3A">
        <w:rPr>
          <w:rFonts w:ascii="宋体" w:eastAsia="宋体" w:hAnsi="宋体" w:cs="Times New Roman" w:hint="eastAsia"/>
          <w:sz w:val="28"/>
          <w:szCs w:val="28"/>
        </w:rPr>
        <w:t>并编制4</w:t>
      </w:r>
      <w:r w:rsidRPr="00F77F3A">
        <w:rPr>
          <w:rFonts w:ascii="宋体" w:eastAsia="宋体" w:hAnsi="宋体" w:cs="Times New Roman"/>
          <w:sz w:val="28"/>
          <w:szCs w:val="28"/>
        </w:rPr>
        <w:t>期</w:t>
      </w:r>
      <w:r w:rsidRPr="00F77F3A">
        <w:rPr>
          <w:rFonts w:ascii="宋体" w:eastAsia="宋体" w:hAnsi="宋体" w:cs="Times New Roman" w:hint="eastAsia"/>
          <w:sz w:val="28"/>
          <w:szCs w:val="28"/>
        </w:rPr>
        <w:t>季度</w:t>
      </w:r>
      <w:r w:rsidRPr="00F77F3A">
        <w:rPr>
          <w:rFonts w:ascii="宋体" w:eastAsia="宋体" w:hAnsi="宋体" w:cs="Times New Roman"/>
          <w:sz w:val="28"/>
          <w:szCs w:val="28"/>
        </w:rPr>
        <w:t>分析报告</w:t>
      </w:r>
      <w:r w:rsidRPr="00F77F3A">
        <w:rPr>
          <w:rFonts w:ascii="宋体" w:eastAsia="宋体" w:hAnsi="宋体" w:cs="Times New Roman" w:hint="eastAsia"/>
          <w:sz w:val="28"/>
          <w:szCs w:val="28"/>
        </w:rPr>
        <w:t>；</w:t>
      </w:r>
    </w:p>
    <w:p w:rsidR="00737AE1" w:rsidRPr="00F77F3A" w:rsidRDefault="00737AE1" w:rsidP="00F77F3A">
      <w:pPr>
        <w:spacing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（4）更新上市公司及其</w:t>
      </w:r>
      <w:r w:rsidRPr="00F77F3A">
        <w:rPr>
          <w:rFonts w:ascii="宋体" w:eastAsia="宋体" w:hAnsi="宋体" w:cs="Times New Roman"/>
          <w:sz w:val="28"/>
          <w:szCs w:val="28"/>
        </w:rPr>
        <w:t>子公司</w:t>
      </w:r>
      <w:r w:rsidRPr="00F77F3A">
        <w:rPr>
          <w:rFonts w:ascii="宋体" w:eastAsia="宋体" w:hAnsi="宋体" w:cs="Times New Roman" w:hint="eastAsia"/>
          <w:sz w:val="28"/>
          <w:szCs w:val="28"/>
        </w:rPr>
        <w:t>全部相关</w:t>
      </w:r>
      <w:r w:rsidRPr="00F77F3A">
        <w:rPr>
          <w:rFonts w:ascii="宋体" w:eastAsia="宋体" w:hAnsi="宋体" w:cs="Times New Roman"/>
          <w:sz w:val="28"/>
          <w:szCs w:val="28"/>
        </w:rPr>
        <w:t>信息</w:t>
      </w:r>
      <w:r w:rsidRPr="00F77F3A">
        <w:rPr>
          <w:rFonts w:ascii="宋体" w:eastAsia="宋体" w:hAnsi="宋体" w:cs="Times New Roman" w:hint="eastAsia"/>
          <w:sz w:val="28"/>
          <w:szCs w:val="28"/>
        </w:rPr>
        <w:t>，形成《沪深主板上市公司及其子公司名录库2019年版》。</w:t>
      </w:r>
    </w:p>
    <w:p w:rsidR="00737AE1" w:rsidRPr="00F77F3A" w:rsidRDefault="00737AE1"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成果产出：</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（1）更新完善基于</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hint="eastAsia"/>
          <w:sz w:val="28"/>
          <w:szCs w:val="28"/>
        </w:rPr>
        <w:t>环境监管数据的企业与行业达标排放情况评估方法，和基于</w:t>
      </w:r>
      <w:proofErr w:type="gramStart"/>
      <w:r w:rsidRPr="00F77F3A">
        <w:rPr>
          <w:rFonts w:ascii="宋体" w:eastAsia="宋体" w:hAnsi="宋体" w:cs="Times New Roman" w:hint="eastAsia"/>
          <w:sz w:val="28"/>
          <w:szCs w:val="28"/>
        </w:rPr>
        <w:t>固定源</w:t>
      </w:r>
      <w:proofErr w:type="gramEnd"/>
      <w:r w:rsidRPr="00F77F3A">
        <w:rPr>
          <w:rFonts w:ascii="宋体" w:eastAsia="宋体" w:hAnsi="宋体" w:cs="Times New Roman" w:hint="eastAsia"/>
          <w:sz w:val="28"/>
          <w:szCs w:val="28"/>
        </w:rPr>
        <w:t>环境监管数据和互联网环境新闻大数据的企业与行业环境绩效评估方法；</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（2）石化</w:t>
      </w:r>
      <w:r w:rsidRPr="00F77F3A">
        <w:rPr>
          <w:rFonts w:ascii="宋体" w:eastAsia="宋体" w:hAnsi="宋体" w:cs="Times New Roman"/>
          <w:sz w:val="28"/>
          <w:szCs w:val="28"/>
        </w:rPr>
        <w:t>等</w:t>
      </w:r>
      <w:r w:rsidRPr="00F77F3A">
        <w:rPr>
          <w:rFonts w:ascii="宋体" w:eastAsia="宋体" w:hAnsi="宋体" w:cs="Times New Roman" w:hint="eastAsia"/>
          <w:sz w:val="28"/>
          <w:szCs w:val="28"/>
        </w:rPr>
        <w:t>21个行业的2017年达标排放情况与环境绩效评估报告；</w:t>
      </w:r>
    </w:p>
    <w:p w:rsidR="00737AE1" w:rsidRPr="00F77F3A" w:rsidRDefault="00737AE1" w:rsidP="00F77F3A">
      <w:pPr>
        <w:spacing w:beforeLines="50" w:before="156" w:afterLines="50" w:after="156"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lastRenderedPageBreak/>
        <w:t>（3）行业</w:t>
      </w:r>
      <w:r w:rsidRPr="00F77F3A">
        <w:rPr>
          <w:rFonts w:ascii="宋体" w:eastAsia="宋体" w:hAnsi="宋体" w:cs="Times New Roman"/>
          <w:sz w:val="28"/>
          <w:szCs w:val="28"/>
        </w:rPr>
        <w:t>环境与经济形式季度分析报告模式，</w:t>
      </w:r>
      <w:r w:rsidRPr="00F77F3A">
        <w:rPr>
          <w:rFonts w:ascii="宋体" w:eastAsia="宋体" w:hAnsi="宋体" w:cs="Times New Roman" w:hint="eastAsia"/>
          <w:sz w:val="28"/>
          <w:szCs w:val="28"/>
        </w:rPr>
        <w:t>4</w:t>
      </w:r>
      <w:r w:rsidRPr="00F77F3A">
        <w:rPr>
          <w:rFonts w:ascii="宋体" w:eastAsia="宋体" w:hAnsi="宋体" w:cs="Times New Roman"/>
          <w:sz w:val="28"/>
          <w:szCs w:val="28"/>
        </w:rPr>
        <w:t>期</w:t>
      </w:r>
      <w:r w:rsidRPr="00F77F3A">
        <w:rPr>
          <w:rFonts w:ascii="宋体" w:eastAsia="宋体" w:hAnsi="宋体" w:cs="Times New Roman" w:hint="eastAsia"/>
          <w:sz w:val="28"/>
          <w:szCs w:val="28"/>
        </w:rPr>
        <w:t>季度</w:t>
      </w:r>
      <w:r w:rsidRPr="00F77F3A">
        <w:rPr>
          <w:rFonts w:ascii="宋体" w:eastAsia="宋体" w:hAnsi="宋体" w:cs="Times New Roman"/>
          <w:sz w:val="28"/>
          <w:szCs w:val="28"/>
        </w:rPr>
        <w:t>分析报告</w:t>
      </w:r>
      <w:r w:rsidRPr="00F77F3A">
        <w:rPr>
          <w:rFonts w:ascii="宋体" w:eastAsia="宋体" w:hAnsi="宋体" w:cs="Times New Roman" w:hint="eastAsia"/>
          <w:sz w:val="28"/>
          <w:szCs w:val="28"/>
        </w:rPr>
        <w:t>；</w:t>
      </w:r>
    </w:p>
    <w:p w:rsidR="00737AE1" w:rsidRPr="00F77F3A" w:rsidRDefault="00737AE1" w:rsidP="00F77F3A">
      <w:pPr>
        <w:spacing w:line="560" w:lineRule="exact"/>
        <w:ind w:firstLineChars="200" w:firstLine="560"/>
        <w:rPr>
          <w:rFonts w:ascii="宋体" w:eastAsia="宋体" w:hAnsi="宋体" w:cs="Times New Roman"/>
          <w:sz w:val="28"/>
          <w:szCs w:val="28"/>
        </w:rPr>
      </w:pPr>
      <w:r w:rsidRPr="00F77F3A">
        <w:rPr>
          <w:rFonts w:ascii="宋体" w:eastAsia="宋体" w:hAnsi="宋体" w:cs="Times New Roman" w:hint="eastAsia"/>
          <w:sz w:val="28"/>
          <w:szCs w:val="28"/>
        </w:rPr>
        <w:t>（4）《沪深主板上市公司及其子公司名录库2019年版》。</w:t>
      </w:r>
    </w:p>
    <w:p w:rsidR="001519BE" w:rsidRPr="00F77F3A" w:rsidRDefault="00737AE1" w:rsidP="00F77F3A">
      <w:pPr>
        <w:spacing w:beforeLines="50" w:before="156" w:afterLines="50" w:after="156" w:line="560" w:lineRule="exact"/>
        <w:rPr>
          <w:rFonts w:ascii="宋体" w:eastAsia="宋体" w:hAnsi="宋体"/>
          <w:b/>
          <w:sz w:val="28"/>
          <w:szCs w:val="28"/>
        </w:rPr>
      </w:pPr>
      <w:r w:rsidRPr="00F77F3A">
        <w:rPr>
          <w:rFonts w:ascii="宋体" w:eastAsia="宋体" w:hAnsi="宋体" w:hint="eastAsia"/>
          <w:b/>
          <w:sz w:val="28"/>
          <w:szCs w:val="28"/>
        </w:rPr>
        <w:t>课题5：</w:t>
      </w:r>
      <w:r w:rsidR="001519BE" w:rsidRPr="00F77F3A">
        <w:rPr>
          <w:rFonts w:ascii="宋体" w:eastAsia="宋体" w:hAnsi="宋体" w:hint="eastAsia"/>
          <w:b/>
          <w:sz w:val="28"/>
          <w:szCs w:val="28"/>
        </w:rPr>
        <w:t>生态环境保护强化监督政策成效评估及舆情传播机制研究</w:t>
      </w:r>
      <w:r w:rsidR="009B31ED" w:rsidRPr="00F77F3A">
        <w:rPr>
          <w:rFonts w:ascii="宋体" w:eastAsia="宋体" w:hAnsi="宋体"/>
          <w:b/>
          <w:sz w:val="28"/>
          <w:szCs w:val="28"/>
        </w:rPr>
        <w:t>（15万）</w:t>
      </w:r>
    </w:p>
    <w:p w:rsidR="0047289A" w:rsidRPr="00F77F3A" w:rsidRDefault="0047289A"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目标：</w:t>
      </w:r>
    </w:p>
    <w:p w:rsidR="0047289A" w:rsidRPr="00F77F3A" w:rsidRDefault="0047289A"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评估生态环境保护强化监督工作成效，分析实施过程中的舆情变化特征。根据互联网新闻和社交媒体数据，建立环境舆情语料库和环境情感分析方法。分析环境舆情的发生和传播特点，给出控制影响舆情和有效传播的建议。利用建立的环境情感分析方法，对典型企业环境形象进行实证研究。</w:t>
      </w:r>
    </w:p>
    <w:p w:rsidR="0047289A" w:rsidRPr="00F77F3A" w:rsidRDefault="0047289A"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研究内容：</w:t>
      </w:r>
    </w:p>
    <w:p w:rsidR="005B3DEB" w:rsidRPr="00F77F3A" w:rsidRDefault="005B3DE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1）评估分析2018年以来开展的饮用水源地环境整治、长江入河排污口整治等生态环境保护方面的强化监督政策实施成效；</w:t>
      </w:r>
    </w:p>
    <w:p w:rsidR="005B3DEB" w:rsidRPr="00F77F3A" w:rsidRDefault="005B3DE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2）对典型的强化监督工作进行舆情分析，总结舆情传播路径，提出促进有效传播的建议；</w:t>
      </w:r>
    </w:p>
    <w:p w:rsidR="0047289A" w:rsidRPr="00F77F3A" w:rsidRDefault="005B3DE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3）利用自然语言处理中情感分析技术，建立企业环境形象评估方法。根据互联网新闻和社交媒体数据，对环境影响大的上市公司进行企业环境形象评估。</w:t>
      </w:r>
    </w:p>
    <w:p w:rsidR="0047289A" w:rsidRPr="00F77F3A" w:rsidRDefault="0047289A" w:rsidP="00F77F3A">
      <w:pPr>
        <w:spacing w:beforeLines="50" w:before="156" w:afterLines="50" w:after="156" w:line="560" w:lineRule="exact"/>
        <w:ind w:firstLineChars="200" w:firstLine="562"/>
        <w:rPr>
          <w:rFonts w:ascii="宋体" w:eastAsia="宋体" w:hAnsi="宋体" w:cs="Times New Roman"/>
          <w:b/>
          <w:sz w:val="28"/>
          <w:szCs w:val="28"/>
        </w:rPr>
      </w:pPr>
      <w:r w:rsidRPr="00F77F3A">
        <w:rPr>
          <w:rFonts w:ascii="宋体" w:eastAsia="宋体" w:hAnsi="宋体" w:cs="Times New Roman" w:hint="eastAsia"/>
          <w:b/>
          <w:sz w:val="28"/>
          <w:szCs w:val="28"/>
        </w:rPr>
        <w:t>成果产出：</w:t>
      </w:r>
    </w:p>
    <w:p w:rsidR="0010636B" w:rsidRPr="00F77F3A" w:rsidRDefault="0010636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1）《生态环境保护强化监督政策实施成效和舆情分析》报告；</w:t>
      </w:r>
    </w:p>
    <w:p w:rsidR="0010636B" w:rsidRPr="00F77F3A" w:rsidRDefault="0010636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lastRenderedPageBreak/>
        <w:t>（</w:t>
      </w:r>
      <w:r w:rsidRPr="00F77F3A">
        <w:rPr>
          <w:rFonts w:ascii="宋体" w:eastAsia="宋体" w:hAnsi="宋体"/>
          <w:sz w:val="28"/>
          <w:szCs w:val="28"/>
        </w:rPr>
        <w:t>2）基于互联网海量数据的分别针对典型环境政策舆情、典型环境事件传播扩散、典型企业环境形象评估等领域的评估方法与和环境网络舆情语料库；</w:t>
      </w:r>
    </w:p>
    <w:p w:rsidR="0010636B" w:rsidRPr="00F77F3A" w:rsidRDefault="0010636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3）针对典型环境政策实施过程、典型环境事件的舆情专报各不少于2篇。</w:t>
      </w:r>
    </w:p>
    <w:p w:rsidR="0047289A" w:rsidRPr="00F77F3A" w:rsidRDefault="0010636B" w:rsidP="00F77F3A">
      <w:pPr>
        <w:spacing w:beforeLines="50" w:before="156" w:afterLines="50" w:after="156" w:line="560" w:lineRule="exact"/>
        <w:ind w:firstLineChars="200" w:firstLine="560"/>
        <w:rPr>
          <w:rFonts w:ascii="宋体" w:eastAsia="宋体" w:hAnsi="宋体"/>
          <w:sz w:val="28"/>
          <w:szCs w:val="28"/>
        </w:rPr>
      </w:pPr>
      <w:r w:rsidRPr="00F77F3A">
        <w:rPr>
          <w:rFonts w:ascii="宋体" w:eastAsia="宋体" w:hAnsi="宋体" w:hint="eastAsia"/>
          <w:sz w:val="28"/>
          <w:szCs w:val="28"/>
        </w:rPr>
        <w:t>（</w:t>
      </w:r>
      <w:r w:rsidRPr="00F77F3A">
        <w:rPr>
          <w:rFonts w:ascii="宋体" w:eastAsia="宋体" w:hAnsi="宋体"/>
          <w:sz w:val="28"/>
          <w:szCs w:val="28"/>
        </w:rPr>
        <w:t>4）环境影响大的上市公司企业环境形象评估案例2个以上。</w:t>
      </w:r>
    </w:p>
    <w:sectPr w:rsidR="0047289A" w:rsidRPr="00F77F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E6" w:rsidRDefault="001847E6" w:rsidP="00464722">
      <w:r>
        <w:separator/>
      </w:r>
    </w:p>
  </w:endnote>
  <w:endnote w:type="continuationSeparator" w:id="0">
    <w:p w:rsidR="001847E6" w:rsidRDefault="001847E6" w:rsidP="0046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E6" w:rsidRDefault="001847E6" w:rsidP="00464722">
      <w:r>
        <w:separator/>
      </w:r>
    </w:p>
  </w:footnote>
  <w:footnote w:type="continuationSeparator" w:id="0">
    <w:p w:rsidR="001847E6" w:rsidRDefault="001847E6" w:rsidP="00464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0F"/>
    <w:rsid w:val="0000450E"/>
    <w:rsid w:val="00006A4D"/>
    <w:rsid w:val="00007E70"/>
    <w:rsid w:val="00011B05"/>
    <w:rsid w:val="00012361"/>
    <w:rsid w:val="00012421"/>
    <w:rsid w:val="00013BB3"/>
    <w:rsid w:val="0002375C"/>
    <w:rsid w:val="00026FE6"/>
    <w:rsid w:val="000327B0"/>
    <w:rsid w:val="00032A4D"/>
    <w:rsid w:val="0003398C"/>
    <w:rsid w:val="00035BDB"/>
    <w:rsid w:val="00037C2A"/>
    <w:rsid w:val="000413E4"/>
    <w:rsid w:val="00046913"/>
    <w:rsid w:val="00050B5A"/>
    <w:rsid w:val="00052139"/>
    <w:rsid w:val="00052AE2"/>
    <w:rsid w:val="00057E79"/>
    <w:rsid w:val="0006129D"/>
    <w:rsid w:val="0006543F"/>
    <w:rsid w:val="00065FEC"/>
    <w:rsid w:val="000702B7"/>
    <w:rsid w:val="00070895"/>
    <w:rsid w:val="00073142"/>
    <w:rsid w:val="00074CC4"/>
    <w:rsid w:val="0008245C"/>
    <w:rsid w:val="00086326"/>
    <w:rsid w:val="000872AB"/>
    <w:rsid w:val="00095CAB"/>
    <w:rsid w:val="000965AF"/>
    <w:rsid w:val="00096CCC"/>
    <w:rsid w:val="000A16F5"/>
    <w:rsid w:val="000A1807"/>
    <w:rsid w:val="000A1BA9"/>
    <w:rsid w:val="000A554C"/>
    <w:rsid w:val="000B0EB1"/>
    <w:rsid w:val="000B60FE"/>
    <w:rsid w:val="000C1474"/>
    <w:rsid w:val="000C37A6"/>
    <w:rsid w:val="000C466D"/>
    <w:rsid w:val="000C7447"/>
    <w:rsid w:val="000D2482"/>
    <w:rsid w:val="000D5905"/>
    <w:rsid w:val="000E27A8"/>
    <w:rsid w:val="000E29CE"/>
    <w:rsid w:val="000F14FC"/>
    <w:rsid w:val="000F22D2"/>
    <w:rsid w:val="000F3513"/>
    <w:rsid w:val="000F3C23"/>
    <w:rsid w:val="000F505F"/>
    <w:rsid w:val="000F59EB"/>
    <w:rsid w:val="000F7625"/>
    <w:rsid w:val="00100333"/>
    <w:rsid w:val="001020FC"/>
    <w:rsid w:val="0010243F"/>
    <w:rsid w:val="00105AFB"/>
    <w:rsid w:val="0010636B"/>
    <w:rsid w:val="00117397"/>
    <w:rsid w:val="00120109"/>
    <w:rsid w:val="00121D48"/>
    <w:rsid w:val="001231F3"/>
    <w:rsid w:val="00126CCD"/>
    <w:rsid w:val="001314F3"/>
    <w:rsid w:val="00132B8A"/>
    <w:rsid w:val="00134E07"/>
    <w:rsid w:val="001370C1"/>
    <w:rsid w:val="0014347F"/>
    <w:rsid w:val="00144BB4"/>
    <w:rsid w:val="00146411"/>
    <w:rsid w:val="0014666B"/>
    <w:rsid w:val="001476A9"/>
    <w:rsid w:val="001519BE"/>
    <w:rsid w:val="00152B76"/>
    <w:rsid w:val="00152F8C"/>
    <w:rsid w:val="001549CE"/>
    <w:rsid w:val="00154C07"/>
    <w:rsid w:val="001559BD"/>
    <w:rsid w:val="0016128B"/>
    <w:rsid w:val="00163760"/>
    <w:rsid w:val="001656F9"/>
    <w:rsid w:val="00165A3B"/>
    <w:rsid w:val="001671CD"/>
    <w:rsid w:val="001672D1"/>
    <w:rsid w:val="00167737"/>
    <w:rsid w:val="001700E2"/>
    <w:rsid w:val="00173262"/>
    <w:rsid w:val="001740C8"/>
    <w:rsid w:val="00180DB7"/>
    <w:rsid w:val="001847E6"/>
    <w:rsid w:val="001850BC"/>
    <w:rsid w:val="00190023"/>
    <w:rsid w:val="0019505D"/>
    <w:rsid w:val="001A1040"/>
    <w:rsid w:val="001A5EEE"/>
    <w:rsid w:val="001B1791"/>
    <w:rsid w:val="001B7B93"/>
    <w:rsid w:val="001C230A"/>
    <w:rsid w:val="001C7518"/>
    <w:rsid w:val="001D237F"/>
    <w:rsid w:val="001D55C9"/>
    <w:rsid w:val="001E2333"/>
    <w:rsid w:val="001E2CBC"/>
    <w:rsid w:val="001E2D9C"/>
    <w:rsid w:val="001E3D72"/>
    <w:rsid w:val="001E4C42"/>
    <w:rsid w:val="001E5F76"/>
    <w:rsid w:val="001E7866"/>
    <w:rsid w:val="001F17DE"/>
    <w:rsid w:val="001F30B8"/>
    <w:rsid w:val="00200581"/>
    <w:rsid w:val="00204EA2"/>
    <w:rsid w:val="00211B25"/>
    <w:rsid w:val="0021411E"/>
    <w:rsid w:val="00217C7F"/>
    <w:rsid w:val="0022368B"/>
    <w:rsid w:val="00225E47"/>
    <w:rsid w:val="00232355"/>
    <w:rsid w:val="00232580"/>
    <w:rsid w:val="00232EFB"/>
    <w:rsid w:val="00234CE2"/>
    <w:rsid w:val="00235726"/>
    <w:rsid w:val="00242337"/>
    <w:rsid w:val="00244E9E"/>
    <w:rsid w:val="002458A3"/>
    <w:rsid w:val="00246EF2"/>
    <w:rsid w:val="00251C5A"/>
    <w:rsid w:val="00255EDD"/>
    <w:rsid w:val="002575D9"/>
    <w:rsid w:val="002625CA"/>
    <w:rsid w:val="00263F7D"/>
    <w:rsid w:val="00264C3E"/>
    <w:rsid w:val="00266867"/>
    <w:rsid w:val="00274A59"/>
    <w:rsid w:val="00276C9B"/>
    <w:rsid w:val="002815CC"/>
    <w:rsid w:val="00282703"/>
    <w:rsid w:val="00286B56"/>
    <w:rsid w:val="00286FC8"/>
    <w:rsid w:val="002924E9"/>
    <w:rsid w:val="002940EF"/>
    <w:rsid w:val="002968FC"/>
    <w:rsid w:val="00297613"/>
    <w:rsid w:val="002A2824"/>
    <w:rsid w:val="002A6349"/>
    <w:rsid w:val="002A6DAF"/>
    <w:rsid w:val="002B0B22"/>
    <w:rsid w:val="002C3E25"/>
    <w:rsid w:val="002C4185"/>
    <w:rsid w:val="002C7273"/>
    <w:rsid w:val="002D2D6A"/>
    <w:rsid w:val="002E0206"/>
    <w:rsid w:val="002E4CAC"/>
    <w:rsid w:val="002F14C6"/>
    <w:rsid w:val="002F23EE"/>
    <w:rsid w:val="002F2C72"/>
    <w:rsid w:val="00302903"/>
    <w:rsid w:val="00303462"/>
    <w:rsid w:val="00304EB7"/>
    <w:rsid w:val="00307010"/>
    <w:rsid w:val="003128B9"/>
    <w:rsid w:val="003128D6"/>
    <w:rsid w:val="0031557F"/>
    <w:rsid w:val="0031626F"/>
    <w:rsid w:val="003175E1"/>
    <w:rsid w:val="0032110C"/>
    <w:rsid w:val="0032198D"/>
    <w:rsid w:val="0032307B"/>
    <w:rsid w:val="00324881"/>
    <w:rsid w:val="003316FF"/>
    <w:rsid w:val="00335462"/>
    <w:rsid w:val="003421EC"/>
    <w:rsid w:val="003432B0"/>
    <w:rsid w:val="00353BAB"/>
    <w:rsid w:val="00355378"/>
    <w:rsid w:val="00355511"/>
    <w:rsid w:val="00357F99"/>
    <w:rsid w:val="0036022A"/>
    <w:rsid w:val="0036766F"/>
    <w:rsid w:val="003705D9"/>
    <w:rsid w:val="0037490E"/>
    <w:rsid w:val="003750C1"/>
    <w:rsid w:val="00376894"/>
    <w:rsid w:val="00376D85"/>
    <w:rsid w:val="00376F29"/>
    <w:rsid w:val="00381A70"/>
    <w:rsid w:val="003826E4"/>
    <w:rsid w:val="00384565"/>
    <w:rsid w:val="00387F65"/>
    <w:rsid w:val="00393D55"/>
    <w:rsid w:val="0039631C"/>
    <w:rsid w:val="003966FB"/>
    <w:rsid w:val="00396A11"/>
    <w:rsid w:val="003A0981"/>
    <w:rsid w:val="003A1DE2"/>
    <w:rsid w:val="003A7729"/>
    <w:rsid w:val="003B02CC"/>
    <w:rsid w:val="003B14E0"/>
    <w:rsid w:val="003B5E86"/>
    <w:rsid w:val="003B6364"/>
    <w:rsid w:val="003C46C2"/>
    <w:rsid w:val="003C4757"/>
    <w:rsid w:val="003C6750"/>
    <w:rsid w:val="003C6842"/>
    <w:rsid w:val="003C6E92"/>
    <w:rsid w:val="003D51C2"/>
    <w:rsid w:val="003E3A29"/>
    <w:rsid w:val="003E7C56"/>
    <w:rsid w:val="003F15FE"/>
    <w:rsid w:val="003F1A2F"/>
    <w:rsid w:val="003F565B"/>
    <w:rsid w:val="003F596E"/>
    <w:rsid w:val="003F5CFE"/>
    <w:rsid w:val="003F6EBA"/>
    <w:rsid w:val="00401FEA"/>
    <w:rsid w:val="004034F4"/>
    <w:rsid w:val="004045D8"/>
    <w:rsid w:val="00405E05"/>
    <w:rsid w:val="0040715F"/>
    <w:rsid w:val="004118E1"/>
    <w:rsid w:val="00415E15"/>
    <w:rsid w:val="004171E6"/>
    <w:rsid w:val="004215E2"/>
    <w:rsid w:val="00421F58"/>
    <w:rsid w:val="00423B2C"/>
    <w:rsid w:val="00424585"/>
    <w:rsid w:val="004277AA"/>
    <w:rsid w:val="00435847"/>
    <w:rsid w:val="004363A3"/>
    <w:rsid w:val="00437F06"/>
    <w:rsid w:val="00441A31"/>
    <w:rsid w:val="00441AFF"/>
    <w:rsid w:val="00445B2D"/>
    <w:rsid w:val="0046183C"/>
    <w:rsid w:val="00462ECA"/>
    <w:rsid w:val="004630D7"/>
    <w:rsid w:val="00464722"/>
    <w:rsid w:val="00464982"/>
    <w:rsid w:val="0046548A"/>
    <w:rsid w:val="00465AC7"/>
    <w:rsid w:val="0047289A"/>
    <w:rsid w:val="00476310"/>
    <w:rsid w:val="00477F1C"/>
    <w:rsid w:val="00480BFC"/>
    <w:rsid w:val="004822D9"/>
    <w:rsid w:val="004A653B"/>
    <w:rsid w:val="004B0A92"/>
    <w:rsid w:val="004B2D67"/>
    <w:rsid w:val="004B319B"/>
    <w:rsid w:val="004B4D1D"/>
    <w:rsid w:val="004B50A4"/>
    <w:rsid w:val="004C2071"/>
    <w:rsid w:val="004C5458"/>
    <w:rsid w:val="004C6C54"/>
    <w:rsid w:val="004C72C8"/>
    <w:rsid w:val="004C7969"/>
    <w:rsid w:val="004D5594"/>
    <w:rsid w:val="004D62E1"/>
    <w:rsid w:val="004D642E"/>
    <w:rsid w:val="004D75F2"/>
    <w:rsid w:val="004E0823"/>
    <w:rsid w:val="004E16A7"/>
    <w:rsid w:val="004E1AF1"/>
    <w:rsid w:val="004E7F09"/>
    <w:rsid w:val="004F2F4C"/>
    <w:rsid w:val="004F3BE7"/>
    <w:rsid w:val="0050120E"/>
    <w:rsid w:val="00501EBC"/>
    <w:rsid w:val="00507E8F"/>
    <w:rsid w:val="0051389D"/>
    <w:rsid w:val="00521665"/>
    <w:rsid w:val="005239CD"/>
    <w:rsid w:val="00523FB5"/>
    <w:rsid w:val="00525C18"/>
    <w:rsid w:val="00527311"/>
    <w:rsid w:val="00530A5D"/>
    <w:rsid w:val="00533172"/>
    <w:rsid w:val="00533231"/>
    <w:rsid w:val="00537B66"/>
    <w:rsid w:val="00540D75"/>
    <w:rsid w:val="005471AE"/>
    <w:rsid w:val="00547584"/>
    <w:rsid w:val="00547A0F"/>
    <w:rsid w:val="005508C3"/>
    <w:rsid w:val="005509DD"/>
    <w:rsid w:val="0056071B"/>
    <w:rsid w:val="00561EE5"/>
    <w:rsid w:val="005651F8"/>
    <w:rsid w:val="005655E3"/>
    <w:rsid w:val="005667A0"/>
    <w:rsid w:val="005672E8"/>
    <w:rsid w:val="00570DD2"/>
    <w:rsid w:val="00571827"/>
    <w:rsid w:val="0057745B"/>
    <w:rsid w:val="005821FE"/>
    <w:rsid w:val="00583CD6"/>
    <w:rsid w:val="00594FB2"/>
    <w:rsid w:val="00597F83"/>
    <w:rsid w:val="005A06FB"/>
    <w:rsid w:val="005A09A9"/>
    <w:rsid w:val="005A0FB3"/>
    <w:rsid w:val="005A1C0D"/>
    <w:rsid w:val="005A3FA0"/>
    <w:rsid w:val="005A44C9"/>
    <w:rsid w:val="005A6D60"/>
    <w:rsid w:val="005A7D64"/>
    <w:rsid w:val="005B1374"/>
    <w:rsid w:val="005B3DEB"/>
    <w:rsid w:val="005B51F1"/>
    <w:rsid w:val="005B53EA"/>
    <w:rsid w:val="005B5E84"/>
    <w:rsid w:val="005C0261"/>
    <w:rsid w:val="005C0FC1"/>
    <w:rsid w:val="005C1407"/>
    <w:rsid w:val="005C2485"/>
    <w:rsid w:val="005C3969"/>
    <w:rsid w:val="005C539E"/>
    <w:rsid w:val="005C63D0"/>
    <w:rsid w:val="005D1185"/>
    <w:rsid w:val="005D1364"/>
    <w:rsid w:val="005D2410"/>
    <w:rsid w:val="005D73E7"/>
    <w:rsid w:val="005D7882"/>
    <w:rsid w:val="005E134C"/>
    <w:rsid w:val="005E312F"/>
    <w:rsid w:val="005E6A63"/>
    <w:rsid w:val="005F3427"/>
    <w:rsid w:val="005F5548"/>
    <w:rsid w:val="005F7577"/>
    <w:rsid w:val="005F76EE"/>
    <w:rsid w:val="005F7969"/>
    <w:rsid w:val="005F7990"/>
    <w:rsid w:val="006101B4"/>
    <w:rsid w:val="0061154D"/>
    <w:rsid w:val="00612E5F"/>
    <w:rsid w:val="00613D6B"/>
    <w:rsid w:val="00613DD2"/>
    <w:rsid w:val="006165F1"/>
    <w:rsid w:val="00624985"/>
    <w:rsid w:val="0062618D"/>
    <w:rsid w:val="006300FE"/>
    <w:rsid w:val="006311C7"/>
    <w:rsid w:val="00633472"/>
    <w:rsid w:val="0063763D"/>
    <w:rsid w:val="00640599"/>
    <w:rsid w:val="006409A8"/>
    <w:rsid w:val="00643ED2"/>
    <w:rsid w:val="0064430F"/>
    <w:rsid w:val="0064685D"/>
    <w:rsid w:val="00652157"/>
    <w:rsid w:val="006541E6"/>
    <w:rsid w:val="0065424B"/>
    <w:rsid w:val="006558CC"/>
    <w:rsid w:val="006675A6"/>
    <w:rsid w:val="00670E8D"/>
    <w:rsid w:val="00671614"/>
    <w:rsid w:val="006725B5"/>
    <w:rsid w:val="00675E28"/>
    <w:rsid w:val="00683131"/>
    <w:rsid w:val="00683E81"/>
    <w:rsid w:val="00685EDA"/>
    <w:rsid w:val="00692D9B"/>
    <w:rsid w:val="00696C0D"/>
    <w:rsid w:val="006A0788"/>
    <w:rsid w:val="006A3792"/>
    <w:rsid w:val="006A4677"/>
    <w:rsid w:val="006B1880"/>
    <w:rsid w:val="006B2A0D"/>
    <w:rsid w:val="006B3D4A"/>
    <w:rsid w:val="006B4578"/>
    <w:rsid w:val="006B67A4"/>
    <w:rsid w:val="006B6A46"/>
    <w:rsid w:val="006C0CD2"/>
    <w:rsid w:val="006C25EF"/>
    <w:rsid w:val="006C2882"/>
    <w:rsid w:val="006C28E8"/>
    <w:rsid w:val="006C2965"/>
    <w:rsid w:val="006C2B46"/>
    <w:rsid w:val="006C6BBA"/>
    <w:rsid w:val="006C732D"/>
    <w:rsid w:val="006D05EB"/>
    <w:rsid w:val="006D2C18"/>
    <w:rsid w:val="006D5949"/>
    <w:rsid w:val="006D790B"/>
    <w:rsid w:val="006E1585"/>
    <w:rsid w:val="006E21E6"/>
    <w:rsid w:val="006E2806"/>
    <w:rsid w:val="006E3287"/>
    <w:rsid w:val="006E3D0F"/>
    <w:rsid w:val="006E4A9A"/>
    <w:rsid w:val="006E5208"/>
    <w:rsid w:val="006E5985"/>
    <w:rsid w:val="006E6051"/>
    <w:rsid w:val="006E7DC9"/>
    <w:rsid w:val="006F1364"/>
    <w:rsid w:val="006F2052"/>
    <w:rsid w:val="006F2948"/>
    <w:rsid w:val="006F5C2D"/>
    <w:rsid w:val="007025B2"/>
    <w:rsid w:val="007056D2"/>
    <w:rsid w:val="00714274"/>
    <w:rsid w:val="00714524"/>
    <w:rsid w:val="00714AF7"/>
    <w:rsid w:val="00723A23"/>
    <w:rsid w:val="00724601"/>
    <w:rsid w:val="00725D22"/>
    <w:rsid w:val="00726F6D"/>
    <w:rsid w:val="0073095A"/>
    <w:rsid w:val="0073380E"/>
    <w:rsid w:val="007357B3"/>
    <w:rsid w:val="00736705"/>
    <w:rsid w:val="0073676E"/>
    <w:rsid w:val="00736C42"/>
    <w:rsid w:val="0073728E"/>
    <w:rsid w:val="0073771E"/>
    <w:rsid w:val="00737AE1"/>
    <w:rsid w:val="00737E70"/>
    <w:rsid w:val="00741E09"/>
    <w:rsid w:val="00744E30"/>
    <w:rsid w:val="0075052F"/>
    <w:rsid w:val="0075078F"/>
    <w:rsid w:val="00751E07"/>
    <w:rsid w:val="00755394"/>
    <w:rsid w:val="00760FE8"/>
    <w:rsid w:val="00761E74"/>
    <w:rsid w:val="00761EDD"/>
    <w:rsid w:val="00773650"/>
    <w:rsid w:val="00777336"/>
    <w:rsid w:val="00781667"/>
    <w:rsid w:val="0078308E"/>
    <w:rsid w:val="007841FA"/>
    <w:rsid w:val="007842EA"/>
    <w:rsid w:val="00785064"/>
    <w:rsid w:val="00796ADC"/>
    <w:rsid w:val="007A0565"/>
    <w:rsid w:val="007A3202"/>
    <w:rsid w:val="007A37F8"/>
    <w:rsid w:val="007A412B"/>
    <w:rsid w:val="007A46C3"/>
    <w:rsid w:val="007A6C67"/>
    <w:rsid w:val="007B18E2"/>
    <w:rsid w:val="007B462A"/>
    <w:rsid w:val="007B53C1"/>
    <w:rsid w:val="007B56DB"/>
    <w:rsid w:val="007B6DC4"/>
    <w:rsid w:val="007C0279"/>
    <w:rsid w:val="007C2C46"/>
    <w:rsid w:val="007C2EF0"/>
    <w:rsid w:val="007C34EF"/>
    <w:rsid w:val="007C4E75"/>
    <w:rsid w:val="007C615A"/>
    <w:rsid w:val="007C64D6"/>
    <w:rsid w:val="007D3149"/>
    <w:rsid w:val="007D48F4"/>
    <w:rsid w:val="007D771A"/>
    <w:rsid w:val="007E3949"/>
    <w:rsid w:val="007F0281"/>
    <w:rsid w:val="007F09FB"/>
    <w:rsid w:val="007F18C5"/>
    <w:rsid w:val="007F1F8C"/>
    <w:rsid w:val="007F60D2"/>
    <w:rsid w:val="007F647D"/>
    <w:rsid w:val="007F6665"/>
    <w:rsid w:val="007F68D7"/>
    <w:rsid w:val="007F72E1"/>
    <w:rsid w:val="00802DF0"/>
    <w:rsid w:val="00802F2D"/>
    <w:rsid w:val="00811B4A"/>
    <w:rsid w:val="008126CC"/>
    <w:rsid w:val="00814DCB"/>
    <w:rsid w:val="008165E6"/>
    <w:rsid w:val="00817EDB"/>
    <w:rsid w:val="008205B2"/>
    <w:rsid w:val="008216C4"/>
    <w:rsid w:val="008219FB"/>
    <w:rsid w:val="00822078"/>
    <w:rsid w:val="008237CA"/>
    <w:rsid w:val="00827693"/>
    <w:rsid w:val="0083156A"/>
    <w:rsid w:val="008333D5"/>
    <w:rsid w:val="008362C7"/>
    <w:rsid w:val="0083684D"/>
    <w:rsid w:val="00840C30"/>
    <w:rsid w:val="008428C6"/>
    <w:rsid w:val="0084338F"/>
    <w:rsid w:val="0084369C"/>
    <w:rsid w:val="00847D9D"/>
    <w:rsid w:val="0085110A"/>
    <w:rsid w:val="0085353C"/>
    <w:rsid w:val="00855A5A"/>
    <w:rsid w:val="0085618F"/>
    <w:rsid w:val="0086135F"/>
    <w:rsid w:val="00861AAB"/>
    <w:rsid w:val="00861AE2"/>
    <w:rsid w:val="0086655D"/>
    <w:rsid w:val="00871F73"/>
    <w:rsid w:val="00874822"/>
    <w:rsid w:val="0087616B"/>
    <w:rsid w:val="00876F45"/>
    <w:rsid w:val="0087716F"/>
    <w:rsid w:val="008826A6"/>
    <w:rsid w:val="008855FF"/>
    <w:rsid w:val="00885C9A"/>
    <w:rsid w:val="00886C44"/>
    <w:rsid w:val="008904E2"/>
    <w:rsid w:val="00895AFF"/>
    <w:rsid w:val="00897D75"/>
    <w:rsid w:val="008A092A"/>
    <w:rsid w:val="008A2304"/>
    <w:rsid w:val="008A2D7E"/>
    <w:rsid w:val="008A2E15"/>
    <w:rsid w:val="008A512C"/>
    <w:rsid w:val="008A5269"/>
    <w:rsid w:val="008A6C42"/>
    <w:rsid w:val="008A70C3"/>
    <w:rsid w:val="008A7117"/>
    <w:rsid w:val="008B031D"/>
    <w:rsid w:val="008B0EB0"/>
    <w:rsid w:val="008B2986"/>
    <w:rsid w:val="008B5D5D"/>
    <w:rsid w:val="008B5F5E"/>
    <w:rsid w:val="008B70A0"/>
    <w:rsid w:val="008B74CA"/>
    <w:rsid w:val="008B7B63"/>
    <w:rsid w:val="008C0AC6"/>
    <w:rsid w:val="008C2617"/>
    <w:rsid w:val="008C2E02"/>
    <w:rsid w:val="008C5199"/>
    <w:rsid w:val="008C5E90"/>
    <w:rsid w:val="008C5FD1"/>
    <w:rsid w:val="008C75ED"/>
    <w:rsid w:val="008D6C43"/>
    <w:rsid w:val="008E5090"/>
    <w:rsid w:val="008F0A07"/>
    <w:rsid w:val="008F7153"/>
    <w:rsid w:val="00901D8D"/>
    <w:rsid w:val="0091080B"/>
    <w:rsid w:val="0091448F"/>
    <w:rsid w:val="00915AB1"/>
    <w:rsid w:val="00916E94"/>
    <w:rsid w:val="009202E3"/>
    <w:rsid w:val="00924020"/>
    <w:rsid w:val="009255F4"/>
    <w:rsid w:val="009315CC"/>
    <w:rsid w:val="00932210"/>
    <w:rsid w:val="00940D40"/>
    <w:rsid w:val="00943CEB"/>
    <w:rsid w:val="0094420C"/>
    <w:rsid w:val="00946062"/>
    <w:rsid w:val="00953260"/>
    <w:rsid w:val="0095795E"/>
    <w:rsid w:val="0096055B"/>
    <w:rsid w:val="00961834"/>
    <w:rsid w:val="00962C60"/>
    <w:rsid w:val="009640E0"/>
    <w:rsid w:val="00964C3D"/>
    <w:rsid w:val="009662CC"/>
    <w:rsid w:val="00966B11"/>
    <w:rsid w:val="009713E2"/>
    <w:rsid w:val="0097514B"/>
    <w:rsid w:val="00980828"/>
    <w:rsid w:val="0098719F"/>
    <w:rsid w:val="00990503"/>
    <w:rsid w:val="0099107D"/>
    <w:rsid w:val="00994C29"/>
    <w:rsid w:val="009956A4"/>
    <w:rsid w:val="009964D1"/>
    <w:rsid w:val="009A039F"/>
    <w:rsid w:val="009A0414"/>
    <w:rsid w:val="009A234C"/>
    <w:rsid w:val="009A4801"/>
    <w:rsid w:val="009A67AD"/>
    <w:rsid w:val="009B01DA"/>
    <w:rsid w:val="009B01FB"/>
    <w:rsid w:val="009B28C1"/>
    <w:rsid w:val="009B31ED"/>
    <w:rsid w:val="009B4866"/>
    <w:rsid w:val="009B5274"/>
    <w:rsid w:val="009B53DA"/>
    <w:rsid w:val="009B5CAC"/>
    <w:rsid w:val="009B6202"/>
    <w:rsid w:val="009B7287"/>
    <w:rsid w:val="009C4AC7"/>
    <w:rsid w:val="009C75A9"/>
    <w:rsid w:val="009D224C"/>
    <w:rsid w:val="009D25B9"/>
    <w:rsid w:val="009D3570"/>
    <w:rsid w:val="009E0CE7"/>
    <w:rsid w:val="009E107D"/>
    <w:rsid w:val="009E10AC"/>
    <w:rsid w:val="009E7339"/>
    <w:rsid w:val="009F35E2"/>
    <w:rsid w:val="009F492B"/>
    <w:rsid w:val="009F4A24"/>
    <w:rsid w:val="009F61BB"/>
    <w:rsid w:val="009F75CB"/>
    <w:rsid w:val="00A04C18"/>
    <w:rsid w:val="00A1267B"/>
    <w:rsid w:val="00A1446A"/>
    <w:rsid w:val="00A14CB0"/>
    <w:rsid w:val="00A15C6E"/>
    <w:rsid w:val="00A25B4D"/>
    <w:rsid w:val="00A26663"/>
    <w:rsid w:val="00A327E1"/>
    <w:rsid w:val="00A33960"/>
    <w:rsid w:val="00A35EB2"/>
    <w:rsid w:val="00A4126A"/>
    <w:rsid w:val="00A45317"/>
    <w:rsid w:val="00A45CAA"/>
    <w:rsid w:val="00A52034"/>
    <w:rsid w:val="00A546AC"/>
    <w:rsid w:val="00A54F3F"/>
    <w:rsid w:val="00A56777"/>
    <w:rsid w:val="00A61F65"/>
    <w:rsid w:val="00A63828"/>
    <w:rsid w:val="00A77C51"/>
    <w:rsid w:val="00A80D92"/>
    <w:rsid w:val="00A8169D"/>
    <w:rsid w:val="00A85CBC"/>
    <w:rsid w:val="00A94B6D"/>
    <w:rsid w:val="00AA0D56"/>
    <w:rsid w:val="00AA3BEF"/>
    <w:rsid w:val="00AA4576"/>
    <w:rsid w:val="00AA4F49"/>
    <w:rsid w:val="00AA5939"/>
    <w:rsid w:val="00AB5150"/>
    <w:rsid w:val="00AC0CE5"/>
    <w:rsid w:val="00AC1830"/>
    <w:rsid w:val="00AC2A5B"/>
    <w:rsid w:val="00AC48EB"/>
    <w:rsid w:val="00AC563B"/>
    <w:rsid w:val="00AC6C14"/>
    <w:rsid w:val="00AC7B25"/>
    <w:rsid w:val="00AD25F2"/>
    <w:rsid w:val="00AD2757"/>
    <w:rsid w:val="00AE0A71"/>
    <w:rsid w:val="00AE13BD"/>
    <w:rsid w:val="00AE2316"/>
    <w:rsid w:val="00AE6FAC"/>
    <w:rsid w:val="00AE782D"/>
    <w:rsid w:val="00AE796D"/>
    <w:rsid w:val="00AF2763"/>
    <w:rsid w:val="00AF43C8"/>
    <w:rsid w:val="00AF4902"/>
    <w:rsid w:val="00AF4F14"/>
    <w:rsid w:val="00AF7702"/>
    <w:rsid w:val="00AF7F70"/>
    <w:rsid w:val="00B00BCB"/>
    <w:rsid w:val="00B031B4"/>
    <w:rsid w:val="00B043FC"/>
    <w:rsid w:val="00B047F3"/>
    <w:rsid w:val="00B048B9"/>
    <w:rsid w:val="00B1085C"/>
    <w:rsid w:val="00B11528"/>
    <w:rsid w:val="00B11C51"/>
    <w:rsid w:val="00B200C1"/>
    <w:rsid w:val="00B20263"/>
    <w:rsid w:val="00B22599"/>
    <w:rsid w:val="00B24DDC"/>
    <w:rsid w:val="00B30D54"/>
    <w:rsid w:val="00B32E6A"/>
    <w:rsid w:val="00B35D11"/>
    <w:rsid w:val="00B37BA4"/>
    <w:rsid w:val="00B40A4E"/>
    <w:rsid w:val="00B42E38"/>
    <w:rsid w:val="00B42F73"/>
    <w:rsid w:val="00B4338A"/>
    <w:rsid w:val="00B537BD"/>
    <w:rsid w:val="00B547FF"/>
    <w:rsid w:val="00B54D05"/>
    <w:rsid w:val="00B55A81"/>
    <w:rsid w:val="00B573E6"/>
    <w:rsid w:val="00B610E9"/>
    <w:rsid w:val="00B62652"/>
    <w:rsid w:val="00B63BAB"/>
    <w:rsid w:val="00B743D2"/>
    <w:rsid w:val="00B75310"/>
    <w:rsid w:val="00B753FC"/>
    <w:rsid w:val="00B75C4F"/>
    <w:rsid w:val="00B82D7C"/>
    <w:rsid w:val="00B840A4"/>
    <w:rsid w:val="00B8538F"/>
    <w:rsid w:val="00B866DF"/>
    <w:rsid w:val="00B876A9"/>
    <w:rsid w:val="00B9114A"/>
    <w:rsid w:val="00B91AFC"/>
    <w:rsid w:val="00BA5AA8"/>
    <w:rsid w:val="00BB4A3A"/>
    <w:rsid w:val="00BB5968"/>
    <w:rsid w:val="00BC2FA4"/>
    <w:rsid w:val="00BC4D87"/>
    <w:rsid w:val="00BC4E43"/>
    <w:rsid w:val="00BC7392"/>
    <w:rsid w:val="00BD0BED"/>
    <w:rsid w:val="00BD2632"/>
    <w:rsid w:val="00BD28E1"/>
    <w:rsid w:val="00BD6A47"/>
    <w:rsid w:val="00BD6D71"/>
    <w:rsid w:val="00BD6E7A"/>
    <w:rsid w:val="00BE11F4"/>
    <w:rsid w:val="00BE12D1"/>
    <w:rsid w:val="00BE46BA"/>
    <w:rsid w:val="00BE59C0"/>
    <w:rsid w:val="00BE6004"/>
    <w:rsid w:val="00BF0F3D"/>
    <w:rsid w:val="00BF218F"/>
    <w:rsid w:val="00C003B0"/>
    <w:rsid w:val="00C00F08"/>
    <w:rsid w:val="00C011AA"/>
    <w:rsid w:val="00C04D7B"/>
    <w:rsid w:val="00C1139B"/>
    <w:rsid w:val="00C12487"/>
    <w:rsid w:val="00C12705"/>
    <w:rsid w:val="00C14740"/>
    <w:rsid w:val="00C15EBD"/>
    <w:rsid w:val="00C22110"/>
    <w:rsid w:val="00C22571"/>
    <w:rsid w:val="00C25EAE"/>
    <w:rsid w:val="00C343A3"/>
    <w:rsid w:val="00C40673"/>
    <w:rsid w:val="00C418BE"/>
    <w:rsid w:val="00C42261"/>
    <w:rsid w:val="00C45E16"/>
    <w:rsid w:val="00C53E2F"/>
    <w:rsid w:val="00C60426"/>
    <w:rsid w:val="00C64DCC"/>
    <w:rsid w:val="00C65BBA"/>
    <w:rsid w:val="00C66363"/>
    <w:rsid w:val="00C721EF"/>
    <w:rsid w:val="00C728D3"/>
    <w:rsid w:val="00C75D7C"/>
    <w:rsid w:val="00C91186"/>
    <w:rsid w:val="00C93E05"/>
    <w:rsid w:val="00C97BE5"/>
    <w:rsid w:val="00CA1581"/>
    <w:rsid w:val="00CA36F2"/>
    <w:rsid w:val="00CA6DE7"/>
    <w:rsid w:val="00CA6FA6"/>
    <w:rsid w:val="00CB2020"/>
    <w:rsid w:val="00CB679A"/>
    <w:rsid w:val="00CB72AA"/>
    <w:rsid w:val="00CC1A92"/>
    <w:rsid w:val="00CD3487"/>
    <w:rsid w:val="00CD54A3"/>
    <w:rsid w:val="00CD6463"/>
    <w:rsid w:val="00CE195A"/>
    <w:rsid w:val="00CE3BEF"/>
    <w:rsid w:val="00CE5AA7"/>
    <w:rsid w:val="00CF159D"/>
    <w:rsid w:val="00CF3DC6"/>
    <w:rsid w:val="00CF3E10"/>
    <w:rsid w:val="00D00370"/>
    <w:rsid w:val="00D02FB2"/>
    <w:rsid w:val="00D03279"/>
    <w:rsid w:val="00D03780"/>
    <w:rsid w:val="00D048DE"/>
    <w:rsid w:val="00D05EFE"/>
    <w:rsid w:val="00D06D43"/>
    <w:rsid w:val="00D070B3"/>
    <w:rsid w:val="00D102CC"/>
    <w:rsid w:val="00D103F6"/>
    <w:rsid w:val="00D10BA4"/>
    <w:rsid w:val="00D1148C"/>
    <w:rsid w:val="00D1321C"/>
    <w:rsid w:val="00D13888"/>
    <w:rsid w:val="00D15066"/>
    <w:rsid w:val="00D151FA"/>
    <w:rsid w:val="00D1759B"/>
    <w:rsid w:val="00D2266E"/>
    <w:rsid w:val="00D233EE"/>
    <w:rsid w:val="00D23543"/>
    <w:rsid w:val="00D26E0D"/>
    <w:rsid w:val="00D322AA"/>
    <w:rsid w:val="00D37EC4"/>
    <w:rsid w:val="00D41D0D"/>
    <w:rsid w:val="00D42599"/>
    <w:rsid w:val="00D436C1"/>
    <w:rsid w:val="00D4600E"/>
    <w:rsid w:val="00D506D3"/>
    <w:rsid w:val="00D51962"/>
    <w:rsid w:val="00D54E75"/>
    <w:rsid w:val="00D559B4"/>
    <w:rsid w:val="00D5761A"/>
    <w:rsid w:val="00D579B8"/>
    <w:rsid w:val="00D60AC8"/>
    <w:rsid w:val="00D61389"/>
    <w:rsid w:val="00D63BEF"/>
    <w:rsid w:val="00D64351"/>
    <w:rsid w:val="00D71237"/>
    <w:rsid w:val="00D723D3"/>
    <w:rsid w:val="00D76C08"/>
    <w:rsid w:val="00D80F9C"/>
    <w:rsid w:val="00D859A0"/>
    <w:rsid w:val="00D85DE5"/>
    <w:rsid w:val="00D85FA5"/>
    <w:rsid w:val="00D86665"/>
    <w:rsid w:val="00D93FDC"/>
    <w:rsid w:val="00DA36F7"/>
    <w:rsid w:val="00DB1E08"/>
    <w:rsid w:val="00DB28B0"/>
    <w:rsid w:val="00DB2F01"/>
    <w:rsid w:val="00DD0D09"/>
    <w:rsid w:val="00DD1B00"/>
    <w:rsid w:val="00DD4C07"/>
    <w:rsid w:val="00DD6E63"/>
    <w:rsid w:val="00DD78CD"/>
    <w:rsid w:val="00DD7D0B"/>
    <w:rsid w:val="00DE256E"/>
    <w:rsid w:val="00DE30A7"/>
    <w:rsid w:val="00DE38E7"/>
    <w:rsid w:val="00DE4466"/>
    <w:rsid w:val="00DE4DCB"/>
    <w:rsid w:val="00DE5411"/>
    <w:rsid w:val="00DE585F"/>
    <w:rsid w:val="00DE6585"/>
    <w:rsid w:val="00DE7543"/>
    <w:rsid w:val="00DE7EFD"/>
    <w:rsid w:val="00DF0416"/>
    <w:rsid w:val="00DF0677"/>
    <w:rsid w:val="00DF0D5E"/>
    <w:rsid w:val="00DF4928"/>
    <w:rsid w:val="00E01750"/>
    <w:rsid w:val="00E03A5E"/>
    <w:rsid w:val="00E048CD"/>
    <w:rsid w:val="00E05216"/>
    <w:rsid w:val="00E05532"/>
    <w:rsid w:val="00E06072"/>
    <w:rsid w:val="00E1017B"/>
    <w:rsid w:val="00E14AE4"/>
    <w:rsid w:val="00E24694"/>
    <w:rsid w:val="00E2601D"/>
    <w:rsid w:val="00E26509"/>
    <w:rsid w:val="00E27E6E"/>
    <w:rsid w:val="00E32512"/>
    <w:rsid w:val="00E33EC8"/>
    <w:rsid w:val="00E366AE"/>
    <w:rsid w:val="00E45702"/>
    <w:rsid w:val="00E46550"/>
    <w:rsid w:val="00E466C4"/>
    <w:rsid w:val="00E46A6A"/>
    <w:rsid w:val="00E547B3"/>
    <w:rsid w:val="00E56574"/>
    <w:rsid w:val="00E6579C"/>
    <w:rsid w:val="00E66D76"/>
    <w:rsid w:val="00E70EBB"/>
    <w:rsid w:val="00E72A05"/>
    <w:rsid w:val="00E73751"/>
    <w:rsid w:val="00E7600B"/>
    <w:rsid w:val="00E80CCC"/>
    <w:rsid w:val="00E8325B"/>
    <w:rsid w:val="00E8496B"/>
    <w:rsid w:val="00E84FFE"/>
    <w:rsid w:val="00E8602F"/>
    <w:rsid w:val="00E8643D"/>
    <w:rsid w:val="00E962B7"/>
    <w:rsid w:val="00EA0A63"/>
    <w:rsid w:val="00EA174E"/>
    <w:rsid w:val="00EA2C1D"/>
    <w:rsid w:val="00EA4125"/>
    <w:rsid w:val="00EA6C64"/>
    <w:rsid w:val="00EB19D0"/>
    <w:rsid w:val="00EB2E1F"/>
    <w:rsid w:val="00EB6A06"/>
    <w:rsid w:val="00EC1C0C"/>
    <w:rsid w:val="00EC4556"/>
    <w:rsid w:val="00ED1BC9"/>
    <w:rsid w:val="00ED1E1F"/>
    <w:rsid w:val="00ED722C"/>
    <w:rsid w:val="00ED7387"/>
    <w:rsid w:val="00EE3A83"/>
    <w:rsid w:val="00EE416E"/>
    <w:rsid w:val="00EE62D4"/>
    <w:rsid w:val="00EE6464"/>
    <w:rsid w:val="00EE7388"/>
    <w:rsid w:val="00EE7CE0"/>
    <w:rsid w:val="00EF43E7"/>
    <w:rsid w:val="00EF55F4"/>
    <w:rsid w:val="00EF7995"/>
    <w:rsid w:val="00F002FB"/>
    <w:rsid w:val="00F00AC5"/>
    <w:rsid w:val="00F02582"/>
    <w:rsid w:val="00F02FF7"/>
    <w:rsid w:val="00F03772"/>
    <w:rsid w:val="00F04F92"/>
    <w:rsid w:val="00F060BA"/>
    <w:rsid w:val="00F10308"/>
    <w:rsid w:val="00F138C1"/>
    <w:rsid w:val="00F14917"/>
    <w:rsid w:val="00F14B47"/>
    <w:rsid w:val="00F22F1F"/>
    <w:rsid w:val="00F25100"/>
    <w:rsid w:val="00F262CF"/>
    <w:rsid w:val="00F275B1"/>
    <w:rsid w:val="00F27AC9"/>
    <w:rsid w:val="00F35907"/>
    <w:rsid w:val="00F35E32"/>
    <w:rsid w:val="00F35ED0"/>
    <w:rsid w:val="00F4334F"/>
    <w:rsid w:val="00F468BB"/>
    <w:rsid w:val="00F50103"/>
    <w:rsid w:val="00F5430B"/>
    <w:rsid w:val="00F55A95"/>
    <w:rsid w:val="00F56CFE"/>
    <w:rsid w:val="00F6150E"/>
    <w:rsid w:val="00F6234A"/>
    <w:rsid w:val="00F6324B"/>
    <w:rsid w:val="00F650F1"/>
    <w:rsid w:val="00F67EE7"/>
    <w:rsid w:val="00F72094"/>
    <w:rsid w:val="00F724F8"/>
    <w:rsid w:val="00F74ED3"/>
    <w:rsid w:val="00F77F3A"/>
    <w:rsid w:val="00F82148"/>
    <w:rsid w:val="00F87BF2"/>
    <w:rsid w:val="00F90597"/>
    <w:rsid w:val="00F972F8"/>
    <w:rsid w:val="00FA0125"/>
    <w:rsid w:val="00FA2FBC"/>
    <w:rsid w:val="00FA4ACE"/>
    <w:rsid w:val="00FA4E25"/>
    <w:rsid w:val="00FA75C8"/>
    <w:rsid w:val="00FB06E0"/>
    <w:rsid w:val="00FB59B9"/>
    <w:rsid w:val="00FB71C1"/>
    <w:rsid w:val="00FB7CAC"/>
    <w:rsid w:val="00FC1A0A"/>
    <w:rsid w:val="00FC1F47"/>
    <w:rsid w:val="00FC3C75"/>
    <w:rsid w:val="00FC5645"/>
    <w:rsid w:val="00FD0118"/>
    <w:rsid w:val="00FD2E54"/>
    <w:rsid w:val="00FD4898"/>
    <w:rsid w:val="00FD4B79"/>
    <w:rsid w:val="00FD699E"/>
    <w:rsid w:val="00FE0F13"/>
    <w:rsid w:val="00FE1EDC"/>
    <w:rsid w:val="00FE384F"/>
    <w:rsid w:val="00FE5209"/>
    <w:rsid w:val="00FF1131"/>
    <w:rsid w:val="00FF2AF6"/>
    <w:rsid w:val="00FF2E07"/>
    <w:rsid w:val="00FF4EBD"/>
    <w:rsid w:val="00F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8219F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C2A5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722"/>
    <w:rPr>
      <w:sz w:val="18"/>
      <w:szCs w:val="18"/>
    </w:rPr>
  </w:style>
  <w:style w:type="paragraph" w:styleId="a4">
    <w:name w:val="footer"/>
    <w:basedOn w:val="a"/>
    <w:link w:val="Char0"/>
    <w:uiPriority w:val="99"/>
    <w:unhideWhenUsed/>
    <w:rsid w:val="00464722"/>
    <w:pPr>
      <w:tabs>
        <w:tab w:val="center" w:pos="4153"/>
        <w:tab w:val="right" w:pos="8306"/>
      </w:tabs>
      <w:snapToGrid w:val="0"/>
      <w:jc w:val="left"/>
    </w:pPr>
    <w:rPr>
      <w:sz w:val="18"/>
      <w:szCs w:val="18"/>
    </w:rPr>
  </w:style>
  <w:style w:type="character" w:customStyle="1" w:styleId="Char0">
    <w:name w:val="页脚 Char"/>
    <w:basedOn w:val="a0"/>
    <w:link w:val="a4"/>
    <w:uiPriority w:val="99"/>
    <w:rsid w:val="00464722"/>
    <w:rPr>
      <w:sz w:val="18"/>
      <w:szCs w:val="18"/>
    </w:rPr>
  </w:style>
  <w:style w:type="character" w:customStyle="1" w:styleId="2Char">
    <w:name w:val="标题 2 Char"/>
    <w:basedOn w:val="a0"/>
    <w:link w:val="2"/>
    <w:uiPriority w:val="9"/>
    <w:rsid w:val="008219F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C2A5B"/>
    <w:rPr>
      <w:b/>
      <w:bCs/>
      <w:sz w:val="32"/>
      <w:szCs w:val="32"/>
    </w:rPr>
  </w:style>
  <w:style w:type="paragraph" w:customStyle="1" w:styleId="a5">
    <w:name w:val="报告"/>
    <w:basedOn w:val="a"/>
    <w:qFormat/>
    <w:rsid w:val="00AC2A5B"/>
    <w:pPr>
      <w:ind w:firstLineChars="200" w:firstLine="560"/>
    </w:pPr>
    <w:rPr>
      <w:rFonts w:ascii="仿宋" w:eastAsia="仿宋" w:hAnsi="仿宋"/>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8219F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C2A5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722"/>
    <w:rPr>
      <w:sz w:val="18"/>
      <w:szCs w:val="18"/>
    </w:rPr>
  </w:style>
  <w:style w:type="paragraph" w:styleId="a4">
    <w:name w:val="footer"/>
    <w:basedOn w:val="a"/>
    <w:link w:val="Char0"/>
    <w:uiPriority w:val="99"/>
    <w:unhideWhenUsed/>
    <w:rsid w:val="00464722"/>
    <w:pPr>
      <w:tabs>
        <w:tab w:val="center" w:pos="4153"/>
        <w:tab w:val="right" w:pos="8306"/>
      </w:tabs>
      <w:snapToGrid w:val="0"/>
      <w:jc w:val="left"/>
    </w:pPr>
    <w:rPr>
      <w:sz w:val="18"/>
      <w:szCs w:val="18"/>
    </w:rPr>
  </w:style>
  <w:style w:type="character" w:customStyle="1" w:styleId="Char0">
    <w:name w:val="页脚 Char"/>
    <w:basedOn w:val="a0"/>
    <w:link w:val="a4"/>
    <w:uiPriority w:val="99"/>
    <w:rsid w:val="00464722"/>
    <w:rPr>
      <w:sz w:val="18"/>
      <w:szCs w:val="18"/>
    </w:rPr>
  </w:style>
  <w:style w:type="character" w:customStyle="1" w:styleId="2Char">
    <w:name w:val="标题 2 Char"/>
    <w:basedOn w:val="a0"/>
    <w:link w:val="2"/>
    <w:uiPriority w:val="9"/>
    <w:rsid w:val="008219F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C2A5B"/>
    <w:rPr>
      <w:b/>
      <w:bCs/>
      <w:sz w:val="32"/>
      <w:szCs w:val="32"/>
    </w:rPr>
  </w:style>
  <w:style w:type="paragraph" w:customStyle="1" w:styleId="a5">
    <w:name w:val="报告"/>
    <w:basedOn w:val="a"/>
    <w:qFormat/>
    <w:rsid w:val="00AC2A5B"/>
    <w:pPr>
      <w:ind w:firstLineChars="200" w:firstLine="560"/>
    </w:pPr>
    <w:rPr>
      <w:rFonts w:ascii="仿宋" w:eastAsia="仿宋" w:hAnsi="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3C09-DB57-4179-8EE5-81826871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560</Words>
  <Characters>3195</Characters>
  <Application>Microsoft Office Word</Application>
  <DocSecurity>0</DocSecurity>
  <Lines>26</Lines>
  <Paragraphs>7</Paragraphs>
  <ScaleCrop>false</ScaleCrop>
  <Company>微软中国</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yangxl</cp:lastModifiedBy>
  <cp:revision>25</cp:revision>
  <dcterms:created xsi:type="dcterms:W3CDTF">2019-03-22T15:12:00Z</dcterms:created>
  <dcterms:modified xsi:type="dcterms:W3CDTF">2019-04-23T08:13:00Z</dcterms:modified>
</cp:coreProperties>
</file>