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A1" w:rsidRPr="00655D16" w:rsidRDefault="00655D16" w:rsidP="00655D16">
      <w:pPr>
        <w:rPr>
          <w:rFonts w:ascii="楷体" w:eastAsia="楷体" w:hAnsi="楷体"/>
          <w:sz w:val="32"/>
          <w:szCs w:val="28"/>
        </w:rPr>
      </w:pPr>
      <w:r w:rsidRPr="00655D16">
        <w:rPr>
          <w:rFonts w:ascii="楷体" w:eastAsia="楷体" w:hAnsi="楷体" w:hint="eastAsia"/>
          <w:sz w:val="32"/>
          <w:szCs w:val="28"/>
        </w:rPr>
        <w:t>附件</w:t>
      </w:r>
      <w:r w:rsidR="003B7798">
        <w:rPr>
          <w:rFonts w:ascii="楷体" w:eastAsia="楷体" w:hAnsi="楷体"/>
          <w:sz w:val="32"/>
          <w:szCs w:val="28"/>
        </w:rPr>
        <w:t>1</w:t>
      </w:r>
      <w:r w:rsidRPr="00655D16">
        <w:rPr>
          <w:rFonts w:ascii="楷体" w:eastAsia="楷体" w:hAnsi="楷体" w:hint="eastAsia"/>
          <w:sz w:val="32"/>
          <w:szCs w:val="28"/>
        </w:rPr>
        <w:t>：</w:t>
      </w:r>
    </w:p>
    <w:p w:rsidR="00DB567B" w:rsidRDefault="00BD2F99" w:rsidP="00224CBB">
      <w:pPr>
        <w:jc w:val="center"/>
        <w:rPr>
          <w:rFonts w:ascii="黑体" w:eastAsia="黑体" w:hAnsi="黑体"/>
          <w:sz w:val="36"/>
          <w:szCs w:val="36"/>
        </w:rPr>
      </w:pPr>
      <w:r w:rsidRPr="004E0494">
        <w:rPr>
          <w:rFonts w:ascii="黑体" w:eastAsia="黑体" w:hAnsi="黑体" w:hint="eastAsia"/>
          <w:sz w:val="36"/>
          <w:szCs w:val="36"/>
        </w:rPr>
        <w:t>国家</w:t>
      </w:r>
      <w:r w:rsidR="00DB567B">
        <w:rPr>
          <w:rFonts w:ascii="黑体" w:eastAsia="黑体" w:hAnsi="黑体" w:hint="eastAsia"/>
          <w:sz w:val="36"/>
          <w:szCs w:val="36"/>
        </w:rPr>
        <w:t>“十四五</w:t>
      </w:r>
      <w:r w:rsidR="00DB567B">
        <w:rPr>
          <w:rFonts w:ascii="黑体" w:eastAsia="黑体" w:hAnsi="黑体"/>
          <w:sz w:val="36"/>
          <w:szCs w:val="36"/>
        </w:rPr>
        <w:t>”</w:t>
      </w:r>
      <w:r w:rsidR="000B2BE8" w:rsidRPr="004E0494">
        <w:rPr>
          <w:rFonts w:ascii="黑体" w:eastAsia="黑体" w:hAnsi="黑体" w:hint="eastAsia"/>
          <w:sz w:val="36"/>
          <w:szCs w:val="36"/>
        </w:rPr>
        <w:t>生态</w:t>
      </w:r>
      <w:r w:rsidRPr="004E0494">
        <w:rPr>
          <w:rFonts w:ascii="黑体" w:eastAsia="黑体" w:hAnsi="黑体" w:hint="eastAsia"/>
          <w:sz w:val="36"/>
          <w:szCs w:val="36"/>
        </w:rPr>
        <w:t>环境保护规划重点问题研究</w:t>
      </w:r>
    </w:p>
    <w:p w:rsidR="00A25DA7" w:rsidRPr="004E0494" w:rsidRDefault="007A4E67" w:rsidP="00224CBB">
      <w:pPr>
        <w:jc w:val="center"/>
        <w:rPr>
          <w:rFonts w:ascii="黑体" w:eastAsia="黑体" w:hAnsi="黑体"/>
          <w:sz w:val="36"/>
          <w:szCs w:val="36"/>
        </w:rPr>
      </w:pPr>
      <w:r w:rsidRPr="004E0494">
        <w:rPr>
          <w:rFonts w:ascii="黑体" w:eastAsia="黑体" w:hAnsi="黑体" w:hint="eastAsia"/>
          <w:sz w:val="36"/>
          <w:szCs w:val="36"/>
        </w:rPr>
        <w:t>公开选聘承担单位</w:t>
      </w:r>
      <w:r w:rsidR="008B27A5" w:rsidRPr="004E0494">
        <w:rPr>
          <w:rFonts w:ascii="黑体" w:eastAsia="黑体" w:hAnsi="黑体" w:hint="eastAsia"/>
          <w:sz w:val="36"/>
          <w:szCs w:val="36"/>
        </w:rPr>
        <w:t>指南</w:t>
      </w:r>
    </w:p>
    <w:p w:rsidR="009100BF" w:rsidRPr="004E0494" w:rsidRDefault="009F725F" w:rsidP="00224CBB">
      <w:pPr>
        <w:jc w:val="center"/>
        <w:rPr>
          <w:rFonts w:ascii="仿宋" w:eastAsia="仿宋" w:hAnsi="仿宋"/>
          <w:sz w:val="32"/>
          <w:szCs w:val="28"/>
        </w:rPr>
      </w:pPr>
      <w:r w:rsidRPr="004E0494">
        <w:rPr>
          <w:rFonts w:ascii="仿宋" w:eastAsia="仿宋" w:hAnsi="仿宋" w:hint="eastAsia"/>
          <w:sz w:val="32"/>
          <w:szCs w:val="28"/>
        </w:rPr>
        <w:t>生态环境部综合司</w:t>
      </w:r>
      <w:r w:rsidR="00790101">
        <w:rPr>
          <w:rFonts w:ascii="仿宋" w:eastAsia="仿宋" w:hAnsi="仿宋" w:hint="eastAsia"/>
          <w:sz w:val="32"/>
          <w:szCs w:val="28"/>
        </w:rPr>
        <w:t xml:space="preserve">  </w:t>
      </w:r>
      <w:r w:rsidRPr="004E0494">
        <w:rPr>
          <w:rFonts w:ascii="仿宋" w:eastAsia="仿宋" w:hAnsi="仿宋" w:hint="eastAsia"/>
          <w:sz w:val="32"/>
          <w:szCs w:val="28"/>
        </w:rPr>
        <w:t>生态环境部环境规划院</w:t>
      </w:r>
    </w:p>
    <w:p w:rsidR="009100BF" w:rsidRPr="004E0494" w:rsidRDefault="000A654C" w:rsidP="00224CBB">
      <w:pPr>
        <w:jc w:val="center"/>
        <w:rPr>
          <w:rFonts w:ascii="仿宋" w:eastAsia="仿宋" w:hAnsi="仿宋"/>
          <w:sz w:val="32"/>
          <w:szCs w:val="28"/>
        </w:rPr>
      </w:pPr>
      <w:r w:rsidRPr="004E0494">
        <w:rPr>
          <w:rFonts w:ascii="仿宋" w:eastAsia="仿宋" w:hAnsi="仿宋" w:hint="eastAsia"/>
          <w:sz w:val="32"/>
          <w:szCs w:val="28"/>
        </w:rPr>
        <w:t>201</w:t>
      </w:r>
      <w:r w:rsidRPr="004E0494">
        <w:rPr>
          <w:rFonts w:ascii="仿宋" w:eastAsia="仿宋" w:hAnsi="仿宋"/>
          <w:sz w:val="32"/>
          <w:szCs w:val="28"/>
        </w:rPr>
        <w:t>9</w:t>
      </w:r>
      <w:r w:rsidRPr="004E0494">
        <w:rPr>
          <w:rFonts w:ascii="仿宋" w:eastAsia="仿宋" w:hAnsi="仿宋" w:hint="eastAsia"/>
          <w:sz w:val="32"/>
          <w:szCs w:val="28"/>
        </w:rPr>
        <w:t>年4月</w:t>
      </w:r>
      <w:r>
        <w:rPr>
          <w:rFonts w:ascii="仿宋" w:eastAsia="仿宋" w:hAnsi="仿宋"/>
          <w:sz w:val="32"/>
          <w:szCs w:val="28"/>
        </w:rPr>
        <w:t>30</w:t>
      </w:r>
      <w:r w:rsidR="00A151FD" w:rsidRPr="004E0494">
        <w:rPr>
          <w:rFonts w:ascii="仿宋" w:eastAsia="仿宋" w:hAnsi="仿宋" w:hint="eastAsia"/>
          <w:sz w:val="32"/>
          <w:szCs w:val="28"/>
        </w:rPr>
        <w:t>日</w:t>
      </w:r>
    </w:p>
    <w:p w:rsidR="00A151FD" w:rsidRPr="004E0494" w:rsidRDefault="00A151FD" w:rsidP="00224CBB">
      <w:pPr>
        <w:jc w:val="center"/>
        <w:rPr>
          <w:rFonts w:ascii="仿宋" w:eastAsia="仿宋" w:hAnsi="仿宋"/>
          <w:sz w:val="28"/>
          <w:szCs w:val="28"/>
        </w:rPr>
      </w:pPr>
    </w:p>
    <w:p w:rsidR="00A25DA7" w:rsidRPr="00BB4532" w:rsidRDefault="00A25DA7" w:rsidP="0073394F">
      <w:pPr>
        <w:ind w:firstLineChars="200" w:firstLine="562"/>
        <w:outlineLvl w:val="0"/>
        <w:rPr>
          <w:rFonts w:ascii="仿宋" w:eastAsia="仿宋" w:hAnsi="仿宋"/>
          <w:b/>
          <w:bCs/>
          <w:sz w:val="28"/>
          <w:szCs w:val="28"/>
        </w:rPr>
      </w:pPr>
      <w:bookmarkStart w:id="0" w:name="_Toc358127584"/>
      <w:r w:rsidRPr="00BB4532">
        <w:rPr>
          <w:rFonts w:ascii="仿宋" w:eastAsia="仿宋" w:hAnsi="仿宋" w:hint="eastAsia"/>
          <w:b/>
          <w:bCs/>
          <w:sz w:val="28"/>
          <w:szCs w:val="28"/>
        </w:rPr>
        <w:t>一、</w:t>
      </w:r>
      <w:r w:rsidR="00BE3C8E" w:rsidRPr="00BB4532">
        <w:rPr>
          <w:rFonts w:ascii="仿宋" w:eastAsia="仿宋" w:hAnsi="仿宋" w:hint="eastAsia"/>
          <w:b/>
          <w:bCs/>
          <w:sz w:val="28"/>
          <w:szCs w:val="28"/>
        </w:rPr>
        <w:t>课题背景</w:t>
      </w:r>
      <w:bookmarkEnd w:id="0"/>
    </w:p>
    <w:p w:rsidR="00481F1F" w:rsidRPr="00BB4532" w:rsidRDefault="009B3144" w:rsidP="0073394F">
      <w:pPr>
        <w:ind w:firstLineChars="200" w:firstLine="560"/>
        <w:rPr>
          <w:rFonts w:ascii="仿宋" w:eastAsia="仿宋" w:hAnsi="仿宋"/>
          <w:sz w:val="28"/>
          <w:szCs w:val="28"/>
        </w:rPr>
      </w:pPr>
      <w:r w:rsidRPr="00BB4532">
        <w:rPr>
          <w:rFonts w:ascii="仿宋" w:eastAsia="仿宋" w:hAnsi="仿宋" w:hint="eastAsia"/>
          <w:sz w:val="28"/>
          <w:szCs w:val="28"/>
        </w:rPr>
        <w:t>按照</w:t>
      </w:r>
      <w:r w:rsidR="00A12AA6">
        <w:rPr>
          <w:rFonts w:ascii="仿宋" w:eastAsia="仿宋" w:hAnsi="仿宋" w:hint="eastAsia"/>
          <w:sz w:val="28"/>
          <w:szCs w:val="28"/>
        </w:rPr>
        <w:t>生态环境部关于</w:t>
      </w:r>
      <w:r w:rsidR="00A12AA6">
        <w:rPr>
          <w:rFonts w:ascii="仿宋" w:eastAsia="仿宋" w:hAnsi="仿宋"/>
          <w:sz w:val="28"/>
          <w:szCs w:val="28"/>
        </w:rPr>
        <w:t>国家“</w:t>
      </w:r>
      <w:r w:rsidR="00A12AA6">
        <w:rPr>
          <w:rFonts w:ascii="仿宋" w:eastAsia="仿宋" w:hAnsi="仿宋" w:hint="eastAsia"/>
          <w:sz w:val="28"/>
          <w:szCs w:val="28"/>
        </w:rPr>
        <w:t>十四五</w:t>
      </w:r>
      <w:r w:rsidR="00A12AA6">
        <w:rPr>
          <w:rFonts w:ascii="仿宋" w:eastAsia="仿宋" w:hAnsi="仿宋"/>
          <w:sz w:val="28"/>
          <w:szCs w:val="28"/>
        </w:rPr>
        <w:t>”</w:t>
      </w:r>
      <w:r w:rsidR="00A12AA6">
        <w:rPr>
          <w:rFonts w:ascii="仿宋" w:eastAsia="仿宋" w:hAnsi="仿宋" w:hint="eastAsia"/>
          <w:sz w:val="28"/>
          <w:szCs w:val="28"/>
        </w:rPr>
        <w:t>生态环境</w:t>
      </w:r>
      <w:r w:rsidR="00A12AA6">
        <w:rPr>
          <w:rFonts w:ascii="仿宋" w:eastAsia="仿宋" w:hAnsi="仿宋"/>
          <w:sz w:val="28"/>
          <w:szCs w:val="28"/>
        </w:rPr>
        <w:t>保护</w:t>
      </w:r>
      <w:r w:rsidR="00A12AA6">
        <w:rPr>
          <w:rFonts w:ascii="仿宋" w:eastAsia="仿宋" w:hAnsi="仿宋" w:hint="eastAsia"/>
          <w:sz w:val="28"/>
          <w:szCs w:val="28"/>
        </w:rPr>
        <w:t>规划</w:t>
      </w:r>
      <w:r w:rsidR="00A12AA6">
        <w:rPr>
          <w:rFonts w:ascii="仿宋" w:eastAsia="仿宋" w:hAnsi="仿宋"/>
          <w:sz w:val="28"/>
          <w:szCs w:val="28"/>
        </w:rPr>
        <w:t>研究编制的</w:t>
      </w:r>
      <w:r w:rsidR="00A12AA6">
        <w:rPr>
          <w:rFonts w:ascii="仿宋" w:eastAsia="仿宋" w:hAnsi="仿宋" w:hint="eastAsia"/>
          <w:sz w:val="28"/>
          <w:szCs w:val="28"/>
        </w:rPr>
        <w:t>总体</w:t>
      </w:r>
      <w:r w:rsidRPr="00BB4532">
        <w:rPr>
          <w:rFonts w:ascii="仿宋" w:eastAsia="仿宋" w:hAnsi="仿宋" w:hint="eastAsia"/>
          <w:sz w:val="28"/>
          <w:szCs w:val="28"/>
        </w:rPr>
        <w:t>部署，</w:t>
      </w:r>
      <w:r w:rsidR="00A12AA6">
        <w:rPr>
          <w:rFonts w:ascii="仿宋" w:eastAsia="仿宋" w:hAnsi="仿宋" w:hint="eastAsia"/>
          <w:sz w:val="28"/>
          <w:szCs w:val="28"/>
        </w:rPr>
        <w:t>为了</w:t>
      </w:r>
      <w:r w:rsidR="00A12AA6">
        <w:rPr>
          <w:rFonts w:ascii="仿宋" w:eastAsia="仿宋" w:hAnsi="仿宋"/>
          <w:sz w:val="28"/>
          <w:szCs w:val="28"/>
        </w:rPr>
        <w:t>进一步集思广益</w:t>
      </w:r>
      <w:r w:rsidR="00A12AA6">
        <w:rPr>
          <w:rFonts w:ascii="仿宋" w:eastAsia="仿宋" w:hAnsi="仿宋" w:hint="eastAsia"/>
          <w:sz w:val="28"/>
          <w:szCs w:val="28"/>
        </w:rPr>
        <w:t>，</w:t>
      </w:r>
      <w:r w:rsidR="00A12AA6">
        <w:rPr>
          <w:rFonts w:ascii="仿宋_GB2312" w:eastAsia="仿宋_GB2312" w:hAnsi="宋体" w:hint="eastAsia"/>
          <w:sz w:val="28"/>
          <w:szCs w:val="28"/>
        </w:rPr>
        <w:t>充分发挥科学</w:t>
      </w:r>
      <w:r w:rsidR="00A12AA6" w:rsidRPr="00335619">
        <w:rPr>
          <w:rFonts w:ascii="仿宋_GB2312" w:eastAsia="仿宋_GB2312" w:hAnsi="宋体" w:hint="eastAsia"/>
          <w:sz w:val="28"/>
          <w:szCs w:val="28"/>
        </w:rPr>
        <w:t>民主，</w:t>
      </w:r>
      <w:r w:rsidR="00A12AA6">
        <w:rPr>
          <w:rFonts w:ascii="仿宋_GB2312" w:eastAsia="仿宋_GB2312" w:hAnsi="宋体" w:hint="eastAsia"/>
          <w:sz w:val="28"/>
          <w:szCs w:val="28"/>
        </w:rPr>
        <w:t>继续</w:t>
      </w:r>
      <w:r w:rsidRPr="00BB4532">
        <w:rPr>
          <w:rFonts w:ascii="仿宋" w:eastAsia="仿宋" w:hAnsi="仿宋" w:hint="eastAsia"/>
          <w:sz w:val="28"/>
          <w:szCs w:val="28"/>
        </w:rPr>
        <w:t>“开门编规划”，生态环境部综合司和</w:t>
      </w:r>
      <w:r w:rsidR="00A12AA6">
        <w:rPr>
          <w:rFonts w:ascii="仿宋" w:eastAsia="仿宋" w:hAnsi="仿宋" w:hint="eastAsia"/>
          <w:sz w:val="28"/>
          <w:szCs w:val="28"/>
        </w:rPr>
        <w:t>生态</w:t>
      </w:r>
      <w:r w:rsidR="00A12AA6">
        <w:rPr>
          <w:rFonts w:ascii="仿宋" w:eastAsia="仿宋" w:hAnsi="仿宋"/>
          <w:sz w:val="28"/>
          <w:szCs w:val="28"/>
        </w:rPr>
        <w:t>环境部</w:t>
      </w:r>
      <w:r w:rsidRPr="00BB4532">
        <w:rPr>
          <w:rFonts w:ascii="仿宋" w:eastAsia="仿宋" w:hAnsi="仿宋" w:hint="eastAsia"/>
          <w:sz w:val="28"/>
          <w:szCs w:val="28"/>
        </w:rPr>
        <w:t>环境规划院</w:t>
      </w:r>
      <w:r w:rsidR="00A12AA6">
        <w:rPr>
          <w:rFonts w:ascii="仿宋" w:eastAsia="仿宋" w:hAnsi="仿宋" w:hint="eastAsia"/>
          <w:sz w:val="28"/>
          <w:szCs w:val="28"/>
        </w:rPr>
        <w:t>将</w:t>
      </w:r>
      <w:r w:rsidR="00A12AA6">
        <w:rPr>
          <w:rFonts w:ascii="仿宋" w:eastAsia="仿宋" w:hAnsi="仿宋"/>
          <w:sz w:val="28"/>
          <w:szCs w:val="28"/>
        </w:rPr>
        <w:t>国家“</w:t>
      </w:r>
      <w:r w:rsidR="00A12AA6">
        <w:rPr>
          <w:rFonts w:ascii="仿宋" w:eastAsia="仿宋" w:hAnsi="仿宋" w:hint="eastAsia"/>
          <w:sz w:val="28"/>
          <w:szCs w:val="28"/>
        </w:rPr>
        <w:t>十四五</w:t>
      </w:r>
      <w:r w:rsidR="00A12AA6">
        <w:rPr>
          <w:rFonts w:ascii="仿宋" w:eastAsia="仿宋" w:hAnsi="仿宋"/>
          <w:sz w:val="28"/>
          <w:szCs w:val="28"/>
        </w:rPr>
        <w:t>”</w:t>
      </w:r>
      <w:r w:rsidR="00A12AA6">
        <w:rPr>
          <w:rFonts w:ascii="仿宋" w:eastAsia="仿宋" w:hAnsi="仿宋" w:hint="eastAsia"/>
          <w:sz w:val="28"/>
          <w:szCs w:val="28"/>
        </w:rPr>
        <w:t>生态环境</w:t>
      </w:r>
      <w:r w:rsidR="00A12AA6">
        <w:rPr>
          <w:rFonts w:ascii="仿宋" w:eastAsia="仿宋" w:hAnsi="仿宋"/>
          <w:sz w:val="28"/>
          <w:szCs w:val="28"/>
        </w:rPr>
        <w:t>保护</w:t>
      </w:r>
      <w:r w:rsidR="00A12AA6">
        <w:rPr>
          <w:rFonts w:ascii="仿宋" w:eastAsia="仿宋" w:hAnsi="仿宋" w:hint="eastAsia"/>
          <w:sz w:val="28"/>
          <w:szCs w:val="28"/>
        </w:rPr>
        <w:t>规划研究</w:t>
      </w:r>
      <w:r w:rsidR="00A12AA6">
        <w:rPr>
          <w:rFonts w:ascii="仿宋" w:eastAsia="仿宋" w:hAnsi="仿宋"/>
          <w:sz w:val="28"/>
          <w:szCs w:val="28"/>
        </w:rPr>
        <w:t>编制</w:t>
      </w:r>
      <w:r w:rsidR="00A12AA6">
        <w:rPr>
          <w:rFonts w:ascii="仿宋" w:eastAsia="仿宋" w:hAnsi="仿宋" w:hint="eastAsia"/>
          <w:sz w:val="28"/>
          <w:szCs w:val="28"/>
        </w:rPr>
        <w:t>过程中</w:t>
      </w:r>
      <w:r w:rsidR="00A12AA6">
        <w:rPr>
          <w:rFonts w:ascii="仿宋" w:eastAsia="仿宋" w:hAnsi="仿宋"/>
          <w:sz w:val="28"/>
          <w:szCs w:val="28"/>
        </w:rPr>
        <w:t>的</w:t>
      </w:r>
      <w:r w:rsidRPr="00BB4532">
        <w:rPr>
          <w:rFonts w:ascii="仿宋" w:eastAsia="仿宋" w:hAnsi="仿宋" w:hint="eastAsia"/>
          <w:sz w:val="28"/>
          <w:szCs w:val="28"/>
        </w:rPr>
        <w:t>部分重点问题，公开选聘</w:t>
      </w:r>
      <w:r w:rsidR="000A654C">
        <w:rPr>
          <w:rFonts w:ascii="仿宋" w:eastAsia="仿宋" w:hAnsi="仿宋"/>
          <w:sz w:val="28"/>
          <w:szCs w:val="28"/>
        </w:rPr>
        <w:t>相关领域</w:t>
      </w:r>
      <w:r w:rsidR="00A12AA6">
        <w:rPr>
          <w:rFonts w:ascii="仿宋" w:eastAsia="仿宋" w:hAnsi="仿宋" w:hint="eastAsia"/>
          <w:sz w:val="28"/>
          <w:szCs w:val="28"/>
        </w:rPr>
        <w:t>具有深厚</w:t>
      </w:r>
      <w:r w:rsidR="00A12AA6">
        <w:rPr>
          <w:rFonts w:ascii="仿宋" w:eastAsia="仿宋" w:hAnsi="仿宋"/>
          <w:sz w:val="28"/>
          <w:szCs w:val="28"/>
        </w:rPr>
        <w:t>研究基础的优势</w:t>
      </w:r>
      <w:r w:rsidRPr="00BB4532">
        <w:rPr>
          <w:rFonts w:ascii="仿宋" w:eastAsia="仿宋" w:hAnsi="仿宋" w:hint="eastAsia"/>
          <w:sz w:val="28"/>
          <w:szCs w:val="28"/>
        </w:rPr>
        <w:t>单位</w:t>
      </w:r>
      <w:r w:rsidR="00A12AA6">
        <w:rPr>
          <w:rFonts w:ascii="仿宋" w:eastAsia="仿宋" w:hAnsi="仿宋" w:hint="eastAsia"/>
          <w:sz w:val="28"/>
          <w:szCs w:val="28"/>
        </w:rPr>
        <w:t>，</w:t>
      </w:r>
      <w:r w:rsidR="00A12AA6">
        <w:rPr>
          <w:rFonts w:ascii="仿宋" w:eastAsia="仿宋" w:hAnsi="仿宋"/>
          <w:sz w:val="28"/>
          <w:szCs w:val="28"/>
        </w:rPr>
        <w:t>共同参与“</w:t>
      </w:r>
      <w:r w:rsidR="00A12AA6">
        <w:rPr>
          <w:rFonts w:ascii="仿宋" w:eastAsia="仿宋" w:hAnsi="仿宋" w:hint="eastAsia"/>
          <w:sz w:val="28"/>
          <w:szCs w:val="28"/>
        </w:rPr>
        <w:t>十四五</w:t>
      </w:r>
      <w:r w:rsidR="00A12AA6">
        <w:rPr>
          <w:rFonts w:ascii="仿宋" w:eastAsia="仿宋" w:hAnsi="仿宋"/>
          <w:sz w:val="28"/>
          <w:szCs w:val="28"/>
        </w:rPr>
        <w:t>”</w:t>
      </w:r>
      <w:r w:rsidR="000A654C">
        <w:rPr>
          <w:rFonts w:ascii="仿宋" w:eastAsia="仿宋" w:hAnsi="仿宋" w:hint="eastAsia"/>
          <w:sz w:val="28"/>
          <w:szCs w:val="28"/>
        </w:rPr>
        <w:t>规划</w:t>
      </w:r>
      <w:r w:rsidR="00A12AA6">
        <w:rPr>
          <w:rFonts w:ascii="仿宋" w:eastAsia="仿宋" w:hAnsi="仿宋" w:hint="eastAsia"/>
          <w:sz w:val="28"/>
          <w:szCs w:val="28"/>
        </w:rPr>
        <w:t>研究</w:t>
      </w:r>
      <w:r w:rsidR="00A12AA6">
        <w:rPr>
          <w:rFonts w:ascii="仿宋" w:eastAsia="仿宋" w:hAnsi="仿宋"/>
          <w:sz w:val="28"/>
          <w:szCs w:val="28"/>
        </w:rPr>
        <w:t>编制</w:t>
      </w:r>
      <w:r w:rsidRPr="00BB4532">
        <w:rPr>
          <w:rFonts w:ascii="仿宋" w:eastAsia="仿宋" w:hAnsi="仿宋" w:hint="eastAsia"/>
          <w:sz w:val="28"/>
          <w:szCs w:val="28"/>
        </w:rPr>
        <w:t>。现诚邀在中华人民共和国境内注册、具有法人资格的企业</w:t>
      </w:r>
      <w:r w:rsidR="00FD2BDF">
        <w:rPr>
          <w:rFonts w:ascii="仿宋" w:eastAsia="仿宋" w:hAnsi="仿宋" w:hint="eastAsia"/>
          <w:sz w:val="28"/>
          <w:szCs w:val="28"/>
        </w:rPr>
        <w:t>、</w:t>
      </w:r>
      <w:r w:rsidRPr="00BB4532">
        <w:rPr>
          <w:rFonts w:ascii="仿宋" w:eastAsia="仿宋" w:hAnsi="仿宋" w:hint="eastAsia"/>
          <w:sz w:val="28"/>
          <w:szCs w:val="28"/>
        </w:rPr>
        <w:t>事业单位</w:t>
      </w:r>
      <w:r w:rsidR="00FD2BDF">
        <w:rPr>
          <w:rFonts w:ascii="仿宋" w:eastAsia="仿宋" w:hAnsi="仿宋" w:hint="eastAsia"/>
          <w:sz w:val="28"/>
          <w:szCs w:val="28"/>
        </w:rPr>
        <w:t>或</w:t>
      </w:r>
      <w:r w:rsidR="00FD2BDF">
        <w:rPr>
          <w:rFonts w:ascii="仿宋" w:eastAsia="仿宋" w:hAnsi="仿宋"/>
          <w:sz w:val="28"/>
          <w:szCs w:val="28"/>
        </w:rPr>
        <w:t>环保社会组织</w:t>
      </w:r>
      <w:r w:rsidRPr="00BB4532">
        <w:rPr>
          <w:rFonts w:ascii="仿宋" w:eastAsia="仿宋" w:hAnsi="仿宋" w:hint="eastAsia"/>
          <w:sz w:val="28"/>
          <w:szCs w:val="28"/>
        </w:rPr>
        <w:t>单独或联合申报</w:t>
      </w:r>
      <w:r w:rsidR="00481F1F" w:rsidRPr="00BB4532">
        <w:rPr>
          <w:rFonts w:ascii="仿宋" w:eastAsia="仿宋" w:hAnsi="仿宋" w:hint="eastAsia"/>
          <w:sz w:val="28"/>
          <w:szCs w:val="28"/>
        </w:rPr>
        <w:t>。</w:t>
      </w:r>
    </w:p>
    <w:p w:rsidR="00A25DA7" w:rsidRPr="00BB4532" w:rsidRDefault="00064E3B" w:rsidP="0073394F">
      <w:pPr>
        <w:ind w:firstLineChars="200" w:firstLine="560"/>
        <w:rPr>
          <w:rFonts w:ascii="仿宋" w:eastAsia="仿宋" w:hAnsi="仿宋"/>
          <w:sz w:val="28"/>
          <w:szCs w:val="28"/>
        </w:rPr>
      </w:pPr>
      <w:r w:rsidRPr="00BB4532">
        <w:rPr>
          <w:rFonts w:ascii="仿宋" w:eastAsia="仿宋" w:hAnsi="仿宋" w:hint="eastAsia"/>
          <w:sz w:val="28"/>
          <w:szCs w:val="28"/>
        </w:rPr>
        <w:t>课题研究将于2019年</w:t>
      </w:r>
      <w:r w:rsidR="00A13612">
        <w:rPr>
          <w:rFonts w:ascii="仿宋" w:eastAsia="仿宋" w:hAnsi="仿宋"/>
          <w:sz w:val="28"/>
          <w:szCs w:val="28"/>
        </w:rPr>
        <w:t>5</w:t>
      </w:r>
      <w:r w:rsidRPr="00BB4532">
        <w:rPr>
          <w:rFonts w:ascii="仿宋" w:eastAsia="仿宋" w:hAnsi="仿宋" w:hint="eastAsia"/>
          <w:sz w:val="28"/>
          <w:szCs w:val="28"/>
        </w:rPr>
        <w:t>月份启动，2019年</w:t>
      </w:r>
      <w:r w:rsidR="00041E50">
        <w:rPr>
          <w:rFonts w:ascii="仿宋" w:eastAsia="仿宋" w:hAnsi="仿宋"/>
          <w:sz w:val="28"/>
          <w:szCs w:val="28"/>
        </w:rPr>
        <w:t>8</w:t>
      </w:r>
      <w:r w:rsidRPr="00BB4532">
        <w:rPr>
          <w:rFonts w:ascii="仿宋" w:eastAsia="仿宋" w:hAnsi="仿宋" w:hint="eastAsia"/>
          <w:sz w:val="28"/>
          <w:szCs w:val="28"/>
        </w:rPr>
        <w:t>月</w:t>
      </w:r>
      <w:r w:rsidR="00041E50">
        <w:rPr>
          <w:rFonts w:ascii="仿宋" w:eastAsia="仿宋" w:hAnsi="仿宋" w:hint="eastAsia"/>
          <w:sz w:val="28"/>
          <w:szCs w:val="28"/>
        </w:rPr>
        <w:t>中旬</w:t>
      </w:r>
      <w:r w:rsidR="00DF492A">
        <w:rPr>
          <w:rFonts w:ascii="仿宋" w:eastAsia="仿宋" w:hAnsi="仿宋" w:hint="eastAsia"/>
          <w:sz w:val="28"/>
          <w:szCs w:val="28"/>
        </w:rPr>
        <w:t>完成</w:t>
      </w:r>
      <w:r w:rsidRPr="00BB4532">
        <w:rPr>
          <w:rFonts w:ascii="仿宋" w:eastAsia="仿宋" w:hAnsi="仿宋" w:hint="eastAsia"/>
          <w:sz w:val="28"/>
          <w:szCs w:val="28"/>
        </w:rPr>
        <w:t>中期</w:t>
      </w:r>
      <w:r w:rsidR="00DF492A">
        <w:rPr>
          <w:rFonts w:ascii="仿宋" w:eastAsia="仿宋" w:hAnsi="仿宋" w:hint="eastAsia"/>
          <w:sz w:val="28"/>
          <w:szCs w:val="28"/>
        </w:rPr>
        <w:t>报告</w:t>
      </w:r>
      <w:r w:rsidRPr="00BB4532">
        <w:rPr>
          <w:rFonts w:ascii="仿宋" w:eastAsia="仿宋" w:hAnsi="仿宋" w:hint="eastAsia"/>
          <w:sz w:val="28"/>
          <w:szCs w:val="28"/>
        </w:rPr>
        <w:t>，2019年12月底提交正式报告，相关成果为国家“十四五”生态环境保护规划研究与</w:t>
      </w:r>
      <w:r w:rsidR="00DF492A">
        <w:rPr>
          <w:rFonts w:ascii="仿宋" w:eastAsia="仿宋" w:hAnsi="仿宋" w:hint="eastAsia"/>
          <w:sz w:val="28"/>
          <w:szCs w:val="28"/>
        </w:rPr>
        <w:t>编制</w:t>
      </w:r>
      <w:r w:rsidRPr="00BB4532">
        <w:rPr>
          <w:rFonts w:ascii="仿宋" w:eastAsia="仿宋" w:hAnsi="仿宋" w:hint="eastAsia"/>
          <w:sz w:val="28"/>
          <w:szCs w:val="28"/>
        </w:rPr>
        <w:t>提供支撑。</w:t>
      </w:r>
    </w:p>
    <w:p w:rsidR="003F6B4A" w:rsidRPr="00BB4532" w:rsidRDefault="00A25DA7" w:rsidP="0073394F">
      <w:pPr>
        <w:ind w:firstLineChars="200" w:firstLine="562"/>
        <w:outlineLvl w:val="0"/>
        <w:rPr>
          <w:rStyle w:val="a4"/>
          <w:rFonts w:ascii="仿宋" w:eastAsia="仿宋" w:hAnsi="仿宋"/>
          <w:sz w:val="28"/>
          <w:szCs w:val="28"/>
        </w:rPr>
      </w:pPr>
      <w:bookmarkStart w:id="1" w:name="_Toc358127585"/>
      <w:r w:rsidRPr="00BB4532">
        <w:rPr>
          <w:rStyle w:val="a4"/>
          <w:rFonts w:ascii="仿宋" w:eastAsia="仿宋" w:hAnsi="仿宋" w:hint="eastAsia"/>
          <w:sz w:val="28"/>
          <w:szCs w:val="28"/>
        </w:rPr>
        <w:t>二、课题研究</w:t>
      </w:r>
      <w:r w:rsidR="00BE3C8E" w:rsidRPr="00BB4532">
        <w:rPr>
          <w:rStyle w:val="a4"/>
          <w:rFonts w:ascii="仿宋" w:eastAsia="仿宋" w:hAnsi="仿宋" w:hint="eastAsia"/>
          <w:sz w:val="28"/>
          <w:szCs w:val="28"/>
        </w:rPr>
        <w:t>内容与成果</w:t>
      </w:r>
      <w:r w:rsidRPr="00BB4532">
        <w:rPr>
          <w:rStyle w:val="a4"/>
          <w:rFonts w:ascii="仿宋" w:eastAsia="仿宋" w:hAnsi="仿宋" w:hint="eastAsia"/>
          <w:sz w:val="28"/>
          <w:szCs w:val="28"/>
        </w:rPr>
        <w:t>要求</w:t>
      </w:r>
      <w:bookmarkEnd w:id="1"/>
    </w:p>
    <w:p w:rsidR="00BD2F99" w:rsidRDefault="00A25DA7" w:rsidP="001B3628">
      <w:pPr>
        <w:ind w:firstLineChars="202" w:firstLine="566"/>
        <w:rPr>
          <w:rFonts w:ascii="仿宋" w:eastAsia="仿宋" w:hAnsi="仿宋"/>
          <w:sz w:val="28"/>
          <w:szCs w:val="28"/>
        </w:rPr>
      </w:pPr>
      <w:r w:rsidRPr="00BB4532">
        <w:rPr>
          <w:rFonts w:ascii="仿宋" w:eastAsia="仿宋" w:hAnsi="仿宋" w:hint="eastAsia"/>
          <w:sz w:val="28"/>
          <w:szCs w:val="28"/>
        </w:rPr>
        <w:t>本次向全社会公开</w:t>
      </w:r>
      <w:r w:rsidR="000D264E" w:rsidRPr="00BB4532">
        <w:rPr>
          <w:rFonts w:ascii="仿宋" w:eastAsia="仿宋" w:hAnsi="仿宋" w:hint="eastAsia"/>
          <w:sz w:val="28"/>
          <w:szCs w:val="28"/>
        </w:rPr>
        <w:t>选聘</w:t>
      </w:r>
      <w:r w:rsidRPr="00BB4532">
        <w:rPr>
          <w:rFonts w:ascii="仿宋" w:eastAsia="仿宋" w:hAnsi="仿宋" w:hint="eastAsia"/>
          <w:sz w:val="28"/>
          <w:szCs w:val="28"/>
        </w:rPr>
        <w:t>的课题研究任务和要求为：</w:t>
      </w:r>
      <w:bookmarkStart w:id="2" w:name="_Toc358127588"/>
      <w:bookmarkStart w:id="3" w:name="_Toc358127586"/>
    </w:p>
    <w:p w:rsidR="00B23F84" w:rsidRPr="00BB4532" w:rsidRDefault="00B23F84" w:rsidP="00B23F8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0D0879">
        <w:rPr>
          <w:rFonts w:ascii="仿宋" w:eastAsia="仿宋" w:hAnsi="仿宋" w:hint="eastAsia"/>
          <w:sz w:val="28"/>
          <w:szCs w:val="28"/>
        </w:rPr>
        <w:t>1</w:t>
      </w:r>
      <w:r>
        <w:rPr>
          <w:rFonts w:ascii="仿宋" w:eastAsia="仿宋" w:hAnsi="仿宋" w:hint="eastAsia"/>
          <w:sz w:val="28"/>
          <w:szCs w:val="28"/>
        </w:rPr>
        <w:t>：</w:t>
      </w:r>
      <w:r w:rsidRPr="00475CD1">
        <w:rPr>
          <w:rFonts w:ascii="仿宋" w:hAnsi="仿宋" w:hint="eastAsia"/>
          <w:sz w:val="28"/>
          <w:szCs w:val="28"/>
        </w:rPr>
        <w:t>全面建成小康社会后生态环境保护形势与战略研究</w:t>
      </w:r>
    </w:p>
    <w:p w:rsidR="00B23F84" w:rsidRDefault="00B23F84" w:rsidP="00B23F84">
      <w:pPr>
        <w:spacing w:line="360" w:lineRule="auto"/>
        <w:ind w:firstLineChars="200" w:firstLine="562"/>
        <w:rPr>
          <w:rFonts w:ascii="仿宋" w:eastAsia="仿宋" w:hAnsi="仿宋"/>
          <w:sz w:val="28"/>
          <w:szCs w:val="28"/>
        </w:rPr>
      </w:pPr>
      <w:r w:rsidRPr="00BB4532">
        <w:rPr>
          <w:rFonts w:ascii="仿宋" w:eastAsia="仿宋" w:hAnsi="仿宋" w:hint="eastAsia"/>
          <w:b/>
          <w:sz w:val="28"/>
          <w:szCs w:val="28"/>
        </w:rPr>
        <w:t>研究内容：</w:t>
      </w:r>
      <w:r>
        <w:rPr>
          <w:rFonts w:ascii="仿宋" w:eastAsia="仿宋" w:hAnsi="仿宋" w:hint="eastAsia"/>
          <w:sz w:val="28"/>
          <w:szCs w:val="28"/>
        </w:rPr>
        <w:t>（1）分析全面建成</w:t>
      </w:r>
      <w:r>
        <w:rPr>
          <w:rFonts w:ascii="仿宋" w:eastAsia="仿宋" w:hAnsi="仿宋"/>
          <w:sz w:val="28"/>
          <w:szCs w:val="28"/>
        </w:rPr>
        <w:t>小康</w:t>
      </w:r>
      <w:r>
        <w:rPr>
          <w:rFonts w:ascii="仿宋" w:eastAsia="仿宋" w:hAnsi="仿宋" w:hint="eastAsia"/>
          <w:sz w:val="28"/>
          <w:szCs w:val="28"/>
        </w:rPr>
        <w:t>社会</w:t>
      </w:r>
      <w:r>
        <w:rPr>
          <w:rFonts w:ascii="仿宋" w:eastAsia="仿宋" w:hAnsi="仿宋"/>
          <w:sz w:val="28"/>
          <w:szCs w:val="28"/>
        </w:rPr>
        <w:t>后</w:t>
      </w:r>
      <w:r>
        <w:rPr>
          <w:rFonts w:ascii="仿宋" w:eastAsia="仿宋" w:hAnsi="仿宋" w:hint="eastAsia"/>
          <w:sz w:val="28"/>
          <w:szCs w:val="28"/>
        </w:rPr>
        <w:t>我国</w:t>
      </w:r>
      <w:r>
        <w:rPr>
          <w:rFonts w:ascii="仿宋" w:eastAsia="仿宋" w:hAnsi="仿宋"/>
          <w:sz w:val="28"/>
          <w:szCs w:val="28"/>
        </w:rPr>
        <w:t>经济社会发展趋势</w:t>
      </w:r>
      <w:r>
        <w:rPr>
          <w:rFonts w:ascii="仿宋" w:eastAsia="仿宋" w:hAnsi="仿宋" w:hint="eastAsia"/>
          <w:sz w:val="28"/>
          <w:szCs w:val="28"/>
        </w:rPr>
        <w:t>，研判我国</w:t>
      </w:r>
      <w:r w:rsidRPr="00212595">
        <w:rPr>
          <w:rFonts w:ascii="仿宋" w:eastAsia="仿宋" w:hAnsi="仿宋" w:hint="eastAsia"/>
          <w:sz w:val="28"/>
          <w:szCs w:val="28"/>
        </w:rPr>
        <w:t>经济所处的周期阶段、增长态势、</w:t>
      </w:r>
      <w:r>
        <w:rPr>
          <w:rFonts w:ascii="仿宋" w:eastAsia="仿宋" w:hAnsi="仿宋"/>
          <w:sz w:val="28"/>
          <w:szCs w:val="28"/>
        </w:rPr>
        <w:t>产业结构</w:t>
      </w:r>
      <w:r>
        <w:rPr>
          <w:rFonts w:ascii="仿宋" w:eastAsia="仿宋" w:hAnsi="仿宋" w:hint="eastAsia"/>
          <w:sz w:val="28"/>
          <w:szCs w:val="28"/>
        </w:rPr>
        <w:t>、</w:t>
      </w:r>
      <w:r>
        <w:rPr>
          <w:rFonts w:ascii="仿宋" w:eastAsia="仿宋" w:hAnsi="仿宋"/>
          <w:sz w:val="28"/>
          <w:szCs w:val="28"/>
        </w:rPr>
        <w:t>能源结构等</w:t>
      </w:r>
      <w:r>
        <w:rPr>
          <w:rFonts w:ascii="仿宋" w:eastAsia="仿宋" w:hAnsi="仿宋" w:hint="eastAsia"/>
          <w:sz w:val="28"/>
          <w:szCs w:val="28"/>
        </w:rPr>
        <w:t>趋</w:t>
      </w:r>
      <w:r>
        <w:rPr>
          <w:rFonts w:ascii="仿宋" w:eastAsia="仿宋" w:hAnsi="仿宋" w:hint="eastAsia"/>
          <w:sz w:val="28"/>
          <w:szCs w:val="28"/>
        </w:rPr>
        <w:lastRenderedPageBreak/>
        <w:t>势与</w:t>
      </w:r>
      <w:r>
        <w:rPr>
          <w:rFonts w:ascii="仿宋" w:eastAsia="仿宋" w:hAnsi="仿宋"/>
          <w:sz w:val="28"/>
          <w:szCs w:val="28"/>
        </w:rPr>
        <w:t>变化</w:t>
      </w:r>
      <w:r>
        <w:rPr>
          <w:rFonts w:ascii="仿宋" w:eastAsia="仿宋" w:hAnsi="仿宋" w:hint="eastAsia"/>
          <w:sz w:val="28"/>
          <w:szCs w:val="28"/>
        </w:rPr>
        <w:t>。（2）判断</w:t>
      </w:r>
      <w:r w:rsidRPr="00212595">
        <w:rPr>
          <w:rFonts w:ascii="仿宋" w:eastAsia="仿宋" w:hAnsi="仿宋" w:hint="eastAsia"/>
          <w:sz w:val="28"/>
          <w:szCs w:val="28"/>
        </w:rPr>
        <w:t>经济</w:t>
      </w:r>
      <w:r>
        <w:rPr>
          <w:rFonts w:ascii="仿宋" w:eastAsia="仿宋" w:hAnsi="仿宋" w:hint="eastAsia"/>
          <w:sz w:val="28"/>
          <w:szCs w:val="28"/>
        </w:rPr>
        <w:t>社会</w:t>
      </w:r>
      <w:r w:rsidRPr="00212595">
        <w:rPr>
          <w:rFonts w:ascii="仿宋" w:eastAsia="仿宋" w:hAnsi="仿宋" w:hint="eastAsia"/>
          <w:sz w:val="28"/>
          <w:szCs w:val="28"/>
        </w:rPr>
        <w:t>发展变化</w:t>
      </w:r>
      <w:r>
        <w:rPr>
          <w:rFonts w:ascii="仿宋" w:eastAsia="仿宋" w:hAnsi="仿宋" w:hint="eastAsia"/>
          <w:sz w:val="28"/>
          <w:szCs w:val="28"/>
        </w:rPr>
        <w:t>对</w:t>
      </w:r>
      <w:r>
        <w:rPr>
          <w:rFonts w:ascii="仿宋" w:eastAsia="仿宋" w:hAnsi="仿宋"/>
          <w:sz w:val="28"/>
          <w:szCs w:val="28"/>
        </w:rPr>
        <w:t>生态环境</w:t>
      </w:r>
      <w:r>
        <w:rPr>
          <w:rFonts w:ascii="仿宋" w:eastAsia="仿宋" w:hAnsi="仿宋" w:hint="eastAsia"/>
          <w:sz w:val="28"/>
          <w:szCs w:val="28"/>
        </w:rPr>
        <w:t>保护的新</w:t>
      </w:r>
      <w:r>
        <w:rPr>
          <w:rFonts w:ascii="仿宋" w:eastAsia="仿宋" w:hAnsi="仿宋"/>
          <w:sz w:val="28"/>
          <w:szCs w:val="28"/>
        </w:rPr>
        <w:t>定位、</w:t>
      </w:r>
      <w:r>
        <w:rPr>
          <w:rFonts w:ascii="仿宋" w:eastAsia="仿宋" w:hAnsi="仿宋" w:hint="eastAsia"/>
          <w:sz w:val="28"/>
          <w:szCs w:val="28"/>
        </w:rPr>
        <w:t>新需求、新使命</w:t>
      </w:r>
      <w:r w:rsidRPr="00A60B1D">
        <w:rPr>
          <w:rFonts w:ascii="仿宋" w:eastAsia="仿宋" w:hAnsi="仿宋" w:hint="eastAsia"/>
          <w:sz w:val="28"/>
          <w:szCs w:val="28"/>
        </w:rPr>
        <w:t>，</w:t>
      </w:r>
      <w:r>
        <w:rPr>
          <w:rFonts w:ascii="仿宋" w:eastAsia="仿宋" w:hAnsi="仿宋" w:hint="eastAsia"/>
          <w:sz w:val="28"/>
          <w:szCs w:val="28"/>
        </w:rPr>
        <w:t>分析重大</w:t>
      </w:r>
      <w:r>
        <w:rPr>
          <w:rFonts w:ascii="仿宋" w:eastAsia="仿宋" w:hAnsi="仿宋"/>
          <w:sz w:val="28"/>
          <w:szCs w:val="28"/>
        </w:rPr>
        <w:t>机遇、</w:t>
      </w:r>
      <w:r w:rsidRPr="00A60B1D">
        <w:rPr>
          <w:rFonts w:ascii="仿宋" w:eastAsia="仿宋" w:hAnsi="仿宋"/>
          <w:sz w:val="28"/>
          <w:szCs w:val="28"/>
        </w:rPr>
        <w:t>挑战与</w:t>
      </w:r>
      <w:r>
        <w:rPr>
          <w:rFonts w:ascii="仿宋" w:eastAsia="仿宋" w:hAnsi="仿宋" w:hint="eastAsia"/>
          <w:sz w:val="28"/>
          <w:szCs w:val="28"/>
        </w:rPr>
        <w:t>风险，分析</w:t>
      </w:r>
      <w:r w:rsidRPr="00CF171C">
        <w:rPr>
          <w:rFonts w:ascii="仿宋" w:eastAsia="仿宋" w:hAnsi="仿宋"/>
          <w:sz w:val="28"/>
          <w:szCs w:val="28"/>
        </w:rPr>
        <w:t>需要弥补的弱项和短板</w:t>
      </w:r>
      <w:r>
        <w:rPr>
          <w:rFonts w:ascii="仿宋" w:eastAsia="仿宋" w:hAnsi="仿宋" w:hint="eastAsia"/>
          <w:sz w:val="28"/>
          <w:szCs w:val="28"/>
        </w:rPr>
        <w:t>。（3）研究提出全面建成小康社会</w:t>
      </w:r>
      <w:r w:rsidR="00724B4E">
        <w:rPr>
          <w:rFonts w:ascii="仿宋" w:eastAsia="仿宋" w:hAnsi="仿宋" w:hint="eastAsia"/>
          <w:sz w:val="28"/>
          <w:szCs w:val="28"/>
        </w:rPr>
        <w:t>（2020年</w:t>
      </w:r>
      <w:r w:rsidR="00724B4E">
        <w:rPr>
          <w:rFonts w:ascii="仿宋" w:eastAsia="仿宋" w:hAnsi="仿宋"/>
          <w:sz w:val="28"/>
          <w:szCs w:val="28"/>
        </w:rPr>
        <w:t>）</w:t>
      </w:r>
      <w:r>
        <w:rPr>
          <w:rFonts w:ascii="仿宋" w:eastAsia="仿宋" w:hAnsi="仿宋" w:hint="eastAsia"/>
          <w:sz w:val="28"/>
          <w:szCs w:val="28"/>
        </w:rPr>
        <w:t>、美丽中国</w:t>
      </w:r>
      <w:r w:rsidR="00724B4E">
        <w:rPr>
          <w:rFonts w:ascii="仿宋" w:eastAsia="仿宋" w:hAnsi="仿宋" w:hint="eastAsia"/>
          <w:sz w:val="28"/>
          <w:szCs w:val="28"/>
        </w:rPr>
        <w:t>（2035年</w:t>
      </w:r>
      <w:r w:rsidR="00724B4E">
        <w:rPr>
          <w:rFonts w:ascii="仿宋" w:eastAsia="仿宋" w:hAnsi="仿宋"/>
          <w:sz w:val="28"/>
          <w:szCs w:val="28"/>
        </w:rPr>
        <w:t>）</w:t>
      </w:r>
      <w:r>
        <w:rPr>
          <w:rFonts w:ascii="仿宋" w:eastAsia="仿宋" w:hAnsi="仿宋"/>
          <w:sz w:val="28"/>
          <w:szCs w:val="28"/>
        </w:rPr>
        <w:t>、中华民族伟大复兴</w:t>
      </w:r>
      <w:r w:rsidR="00724B4E">
        <w:rPr>
          <w:rFonts w:ascii="仿宋" w:eastAsia="仿宋" w:hAnsi="仿宋" w:hint="eastAsia"/>
          <w:sz w:val="28"/>
          <w:szCs w:val="28"/>
        </w:rPr>
        <w:t>（2050年</w:t>
      </w:r>
      <w:r w:rsidR="00724B4E">
        <w:rPr>
          <w:rFonts w:ascii="仿宋" w:eastAsia="仿宋" w:hAnsi="仿宋"/>
          <w:sz w:val="28"/>
          <w:szCs w:val="28"/>
        </w:rPr>
        <w:t>）</w:t>
      </w:r>
      <w:r>
        <w:rPr>
          <w:rFonts w:ascii="仿宋" w:eastAsia="仿宋" w:hAnsi="仿宋" w:hint="eastAsia"/>
          <w:sz w:val="28"/>
          <w:szCs w:val="28"/>
        </w:rPr>
        <w:t>三个</w:t>
      </w:r>
      <w:r>
        <w:rPr>
          <w:rFonts w:ascii="仿宋" w:eastAsia="仿宋" w:hAnsi="仿宋"/>
          <w:sz w:val="28"/>
          <w:szCs w:val="28"/>
        </w:rPr>
        <w:t>阶段生态环境保护</w:t>
      </w:r>
      <w:r>
        <w:rPr>
          <w:rFonts w:ascii="仿宋" w:eastAsia="仿宋" w:hAnsi="仿宋" w:hint="eastAsia"/>
          <w:sz w:val="28"/>
          <w:szCs w:val="28"/>
        </w:rPr>
        <w:t>战略</w:t>
      </w:r>
      <w:r>
        <w:rPr>
          <w:rFonts w:ascii="仿宋" w:eastAsia="仿宋" w:hAnsi="仿宋"/>
          <w:sz w:val="28"/>
          <w:szCs w:val="28"/>
        </w:rPr>
        <w:t>，</w:t>
      </w:r>
      <w:r>
        <w:rPr>
          <w:rFonts w:ascii="仿宋" w:eastAsia="仿宋" w:hAnsi="仿宋" w:hint="eastAsia"/>
          <w:sz w:val="28"/>
          <w:szCs w:val="28"/>
        </w:rPr>
        <w:t>包括</w:t>
      </w:r>
      <w:r>
        <w:rPr>
          <w:rFonts w:ascii="仿宋" w:eastAsia="仿宋" w:hAnsi="仿宋"/>
          <w:sz w:val="28"/>
          <w:szCs w:val="28"/>
        </w:rPr>
        <w:t>战略目标</w:t>
      </w:r>
      <w:r>
        <w:rPr>
          <w:rFonts w:ascii="仿宋" w:eastAsia="仿宋" w:hAnsi="仿宋" w:hint="eastAsia"/>
          <w:sz w:val="28"/>
          <w:szCs w:val="28"/>
        </w:rPr>
        <w:t>、</w:t>
      </w:r>
      <w:r w:rsidRPr="00CF171C">
        <w:rPr>
          <w:rFonts w:ascii="仿宋" w:eastAsia="仿宋" w:hAnsi="仿宋"/>
          <w:sz w:val="28"/>
          <w:szCs w:val="28"/>
        </w:rPr>
        <w:t>战略导向</w:t>
      </w:r>
      <w:r>
        <w:rPr>
          <w:rFonts w:ascii="仿宋" w:eastAsia="仿宋" w:hAnsi="仿宋" w:hint="eastAsia"/>
          <w:sz w:val="28"/>
          <w:szCs w:val="28"/>
        </w:rPr>
        <w:t>、</w:t>
      </w:r>
      <w:r>
        <w:rPr>
          <w:rFonts w:ascii="仿宋" w:eastAsia="仿宋" w:hAnsi="仿宋"/>
          <w:sz w:val="28"/>
          <w:szCs w:val="28"/>
        </w:rPr>
        <w:t>重点任务领域</w:t>
      </w:r>
      <w:r>
        <w:rPr>
          <w:rFonts w:ascii="仿宋" w:eastAsia="仿宋" w:hAnsi="仿宋" w:hint="eastAsia"/>
          <w:sz w:val="28"/>
          <w:szCs w:val="28"/>
        </w:rPr>
        <w:t>和创新</w:t>
      </w:r>
      <w:r>
        <w:rPr>
          <w:rFonts w:ascii="仿宋" w:eastAsia="仿宋" w:hAnsi="仿宋"/>
          <w:sz w:val="28"/>
          <w:szCs w:val="28"/>
        </w:rPr>
        <w:t>政策建议</w:t>
      </w:r>
      <w:r w:rsidRPr="00CF171C">
        <w:rPr>
          <w:rFonts w:ascii="仿宋" w:eastAsia="仿宋" w:hAnsi="仿宋"/>
          <w:sz w:val="28"/>
          <w:szCs w:val="28"/>
        </w:rPr>
        <w:t>。</w:t>
      </w:r>
    </w:p>
    <w:p w:rsidR="00B23F84" w:rsidRPr="00BB4532" w:rsidRDefault="00B23F84" w:rsidP="00B23F84">
      <w:pPr>
        <w:ind w:firstLineChars="202" w:firstLine="568"/>
        <w:jc w:val="left"/>
        <w:rPr>
          <w:rFonts w:ascii="仿宋" w:eastAsia="仿宋" w:hAnsi="仿宋"/>
          <w:sz w:val="28"/>
          <w:szCs w:val="28"/>
        </w:rPr>
      </w:pPr>
      <w:r w:rsidRPr="00BB4532">
        <w:rPr>
          <w:rFonts w:ascii="仿宋" w:eastAsia="仿宋" w:hAnsi="仿宋" w:hint="eastAsia"/>
          <w:b/>
          <w:sz w:val="28"/>
          <w:szCs w:val="28"/>
        </w:rPr>
        <w:t>成果产出：</w:t>
      </w:r>
      <w:r w:rsidRPr="00BB4532">
        <w:rPr>
          <w:rFonts w:ascii="仿宋" w:eastAsia="仿宋" w:hAnsi="仿宋" w:hint="eastAsia"/>
          <w:sz w:val="28"/>
          <w:szCs w:val="28"/>
        </w:rPr>
        <w:t>《</w:t>
      </w:r>
      <w:r w:rsidRPr="00F85232">
        <w:rPr>
          <w:rFonts w:ascii="仿宋" w:eastAsia="仿宋" w:hAnsi="仿宋" w:hint="eastAsia"/>
          <w:sz w:val="28"/>
          <w:szCs w:val="28"/>
        </w:rPr>
        <w:t>全面建成小康社会后生态环境保护形势与战略研究</w:t>
      </w:r>
      <w:r>
        <w:rPr>
          <w:rFonts w:ascii="仿宋" w:eastAsia="仿宋" w:hAnsi="仿宋" w:hint="eastAsia"/>
          <w:sz w:val="28"/>
          <w:szCs w:val="28"/>
        </w:rPr>
        <w:t>报告</w:t>
      </w:r>
      <w:r w:rsidRPr="00BB4532">
        <w:rPr>
          <w:rFonts w:ascii="仿宋" w:eastAsia="仿宋" w:hAnsi="仿宋" w:hint="eastAsia"/>
          <w:sz w:val="28"/>
          <w:szCs w:val="28"/>
        </w:rPr>
        <w:t>》</w:t>
      </w:r>
    </w:p>
    <w:p w:rsidR="00B23F84" w:rsidRPr="00BB4532" w:rsidRDefault="00B23F84" w:rsidP="00221E14">
      <w:pPr>
        <w:ind w:firstLineChars="202" w:firstLine="568"/>
        <w:jc w:val="left"/>
        <w:rPr>
          <w:rFonts w:ascii="仿宋" w:eastAsia="仿宋" w:hAnsi="仿宋"/>
          <w:sz w:val="28"/>
          <w:szCs w:val="28"/>
        </w:rPr>
      </w:pPr>
      <w:r w:rsidRPr="00BB4532">
        <w:rPr>
          <w:rFonts w:ascii="仿宋" w:eastAsia="仿宋" w:hAnsi="仿宋" w:hint="eastAsia"/>
          <w:b/>
          <w:sz w:val="28"/>
          <w:szCs w:val="28"/>
        </w:rPr>
        <w:t>拟支持经费：</w:t>
      </w:r>
      <w:r>
        <w:rPr>
          <w:rFonts w:ascii="仿宋" w:eastAsia="仿宋" w:hAnsi="仿宋"/>
          <w:sz w:val="28"/>
          <w:szCs w:val="28"/>
        </w:rPr>
        <w:t>10</w:t>
      </w:r>
      <w:r w:rsidRPr="00BB4532">
        <w:rPr>
          <w:rFonts w:ascii="仿宋" w:eastAsia="仿宋" w:hAnsi="仿宋" w:hint="eastAsia"/>
          <w:sz w:val="28"/>
          <w:szCs w:val="28"/>
        </w:rPr>
        <w:t>万元</w:t>
      </w:r>
    </w:p>
    <w:p w:rsidR="004E0494" w:rsidRPr="00BB4532" w:rsidRDefault="004E0494" w:rsidP="004E0494">
      <w:pPr>
        <w:pStyle w:val="2"/>
        <w:ind w:firstLineChars="202" w:firstLine="568"/>
        <w:rPr>
          <w:rFonts w:ascii="仿宋" w:eastAsia="仿宋" w:hAnsi="仿宋"/>
          <w:sz w:val="28"/>
          <w:szCs w:val="28"/>
        </w:rPr>
      </w:pPr>
      <w:bookmarkStart w:id="4" w:name="_Toc358127605"/>
      <w:bookmarkEnd w:id="2"/>
      <w:bookmarkEnd w:id="3"/>
      <w:r w:rsidRPr="00BB4532">
        <w:rPr>
          <w:rFonts w:ascii="仿宋" w:eastAsia="仿宋" w:hAnsi="仿宋" w:hint="eastAsia"/>
          <w:sz w:val="28"/>
          <w:szCs w:val="28"/>
        </w:rPr>
        <w:t>课题</w:t>
      </w:r>
      <w:r w:rsidR="000D0879">
        <w:rPr>
          <w:rFonts w:ascii="仿宋" w:eastAsia="仿宋" w:hAnsi="仿宋"/>
          <w:sz w:val="28"/>
          <w:szCs w:val="28"/>
        </w:rPr>
        <w:t>2</w:t>
      </w:r>
      <w:r w:rsidR="002E2CA5">
        <w:rPr>
          <w:rFonts w:ascii="仿宋" w:eastAsia="仿宋" w:hAnsi="仿宋" w:hint="eastAsia"/>
          <w:sz w:val="28"/>
          <w:szCs w:val="28"/>
        </w:rPr>
        <w:t>：“十四五”</w:t>
      </w:r>
      <w:r w:rsidR="00245CF9" w:rsidRPr="00A70070">
        <w:rPr>
          <w:rFonts w:ascii="仿宋" w:hAnsi="仿宋"/>
          <w:sz w:val="28"/>
          <w:szCs w:val="28"/>
        </w:rPr>
        <w:t>重点战略区域环境政策研究</w:t>
      </w:r>
    </w:p>
    <w:p w:rsidR="004E0494" w:rsidRPr="00BB4532" w:rsidRDefault="004E0494" w:rsidP="004E0494">
      <w:pPr>
        <w:spacing w:line="360" w:lineRule="auto"/>
        <w:ind w:firstLineChars="200" w:firstLine="562"/>
        <w:rPr>
          <w:rFonts w:ascii="仿宋" w:eastAsia="仿宋" w:hAnsi="仿宋"/>
          <w:sz w:val="28"/>
          <w:szCs w:val="28"/>
        </w:rPr>
      </w:pPr>
      <w:r w:rsidRPr="00BB4532">
        <w:rPr>
          <w:rFonts w:ascii="仿宋" w:eastAsia="仿宋" w:hAnsi="仿宋" w:hint="eastAsia"/>
          <w:b/>
          <w:sz w:val="28"/>
          <w:szCs w:val="28"/>
        </w:rPr>
        <w:t>研究内容：</w:t>
      </w:r>
      <w:r w:rsidRPr="00BB4532">
        <w:rPr>
          <w:rFonts w:ascii="仿宋" w:eastAsia="仿宋" w:hAnsi="仿宋" w:hint="eastAsia"/>
          <w:sz w:val="28"/>
          <w:szCs w:val="28"/>
        </w:rPr>
        <w:t>（1）分析新时代国家促进区域协调发展战略下，区域间环境经济协调发展的主要进展与差异，研究四大板块、京津冀、长江经济带、粤港澳大湾区等国家战略区域布局、经济社会发展及生态环境保护的总体态势与要求；（</w:t>
      </w:r>
      <w:r w:rsidRPr="00BB4532">
        <w:rPr>
          <w:rFonts w:ascii="仿宋" w:eastAsia="仿宋" w:hAnsi="仿宋"/>
          <w:sz w:val="28"/>
          <w:szCs w:val="28"/>
        </w:rPr>
        <w:t>2</w:t>
      </w:r>
      <w:r w:rsidRPr="00BB4532">
        <w:rPr>
          <w:rFonts w:ascii="仿宋" w:eastAsia="仿宋" w:hAnsi="仿宋" w:hint="eastAsia"/>
          <w:sz w:val="28"/>
          <w:szCs w:val="28"/>
        </w:rPr>
        <w:t>）研究分析“十四五”国家重大区域战略布局可能出现的新动态、新要求，对生态环境保护的新要求；（</w:t>
      </w:r>
      <w:r w:rsidRPr="00BB4532">
        <w:rPr>
          <w:rFonts w:ascii="仿宋" w:eastAsia="仿宋" w:hAnsi="仿宋"/>
          <w:sz w:val="28"/>
          <w:szCs w:val="28"/>
        </w:rPr>
        <w:t>3</w:t>
      </w:r>
      <w:r w:rsidRPr="00BB4532">
        <w:rPr>
          <w:rFonts w:ascii="仿宋" w:eastAsia="仿宋" w:hAnsi="仿宋" w:hint="eastAsia"/>
          <w:sz w:val="28"/>
          <w:szCs w:val="28"/>
        </w:rPr>
        <w:t>）识别解析当前及“十四五”国家重点战略区域促进“生态环境高水平保护、高质量发展”的目标要求、关键制约因素，以及各区域须重点解决的关键生态环境问题；（4）从促进区域绿色协调角度，提出“十四五”重点战略区域加强生态环境保护与治理、高质量发展的重点政策措施。</w:t>
      </w:r>
    </w:p>
    <w:p w:rsidR="004E0494" w:rsidRPr="00BB4532"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成果产出：</w:t>
      </w:r>
      <w:r w:rsidRPr="00BB4532">
        <w:rPr>
          <w:rFonts w:ascii="仿宋" w:eastAsia="仿宋" w:hAnsi="仿宋" w:hint="eastAsia"/>
          <w:sz w:val="28"/>
          <w:szCs w:val="28"/>
        </w:rPr>
        <w:t>《</w:t>
      </w:r>
      <w:r w:rsidR="002E2CA5">
        <w:rPr>
          <w:rFonts w:ascii="仿宋" w:eastAsia="仿宋" w:hAnsi="仿宋" w:hint="eastAsia"/>
          <w:sz w:val="28"/>
          <w:szCs w:val="28"/>
        </w:rPr>
        <w:t>“十四五”</w:t>
      </w:r>
      <w:r w:rsidR="00245CF9" w:rsidRPr="00245CF9">
        <w:rPr>
          <w:rFonts w:ascii="仿宋" w:eastAsia="仿宋" w:hAnsi="仿宋" w:hint="eastAsia"/>
          <w:sz w:val="28"/>
          <w:szCs w:val="28"/>
        </w:rPr>
        <w:t>重点战略区域环境政策研究</w:t>
      </w:r>
      <w:r w:rsidRPr="00BB4532">
        <w:rPr>
          <w:rFonts w:ascii="仿宋" w:eastAsia="仿宋" w:hAnsi="仿宋" w:hint="eastAsia"/>
          <w:sz w:val="28"/>
          <w:szCs w:val="28"/>
        </w:rPr>
        <w:t>》</w:t>
      </w:r>
    </w:p>
    <w:p w:rsidR="004E0494"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拟支持经费：</w:t>
      </w:r>
      <w:r w:rsidR="00F221DA">
        <w:rPr>
          <w:rFonts w:ascii="仿宋" w:eastAsia="仿宋" w:hAnsi="仿宋"/>
          <w:sz w:val="28"/>
          <w:szCs w:val="28"/>
        </w:rPr>
        <w:t>1</w:t>
      </w:r>
      <w:r w:rsidR="00425A75">
        <w:rPr>
          <w:rFonts w:ascii="仿宋" w:eastAsia="仿宋" w:hAnsi="仿宋"/>
          <w:sz w:val="28"/>
          <w:szCs w:val="28"/>
        </w:rPr>
        <w:t>0</w:t>
      </w:r>
      <w:r w:rsidRPr="00BB4532">
        <w:rPr>
          <w:rFonts w:ascii="仿宋" w:eastAsia="仿宋" w:hAnsi="仿宋" w:hint="eastAsia"/>
          <w:sz w:val="28"/>
          <w:szCs w:val="28"/>
        </w:rPr>
        <w:t>万元</w:t>
      </w:r>
    </w:p>
    <w:p w:rsidR="00A01BCD" w:rsidRPr="00BB4532" w:rsidRDefault="00A01BCD" w:rsidP="00A01BCD">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0D0879">
        <w:rPr>
          <w:rFonts w:ascii="仿宋" w:eastAsia="仿宋" w:hAnsi="仿宋" w:hint="eastAsia"/>
          <w:sz w:val="28"/>
          <w:szCs w:val="28"/>
        </w:rPr>
        <w:t>3</w:t>
      </w:r>
      <w:r>
        <w:rPr>
          <w:rFonts w:ascii="仿宋" w:eastAsia="仿宋" w:hAnsi="仿宋" w:hint="eastAsia"/>
          <w:sz w:val="28"/>
          <w:szCs w:val="28"/>
        </w:rPr>
        <w:t>：</w:t>
      </w:r>
      <w:r>
        <w:rPr>
          <w:rFonts w:ascii="仿宋" w:hAnsi="仿宋" w:hint="eastAsia"/>
          <w:sz w:val="28"/>
          <w:szCs w:val="28"/>
        </w:rPr>
        <w:t>新技术</w:t>
      </w:r>
      <w:r>
        <w:rPr>
          <w:rFonts w:ascii="仿宋" w:hAnsi="仿宋"/>
          <w:sz w:val="28"/>
          <w:szCs w:val="28"/>
        </w:rPr>
        <w:t>发展</w:t>
      </w:r>
      <w:r>
        <w:rPr>
          <w:rFonts w:ascii="仿宋" w:hAnsi="仿宋" w:hint="eastAsia"/>
          <w:sz w:val="28"/>
          <w:szCs w:val="28"/>
        </w:rPr>
        <w:t>趋势</w:t>
      </w:r>
      <w:r>
        <w:rPr>
          <w:rFonts w:ascii="仿宋" w:hAnsi="仿宋"/>
          <w:sz w:val="28"/>
          <w:szCs w:val="28"/>
        </w:rPr>
        <w:t>及对生态环境保护影响</w:t>
      </w:r>
      <w:r w:rsidRPr="00475CD1">
        <w:rPr>
          <w:rFonts w:ascii="仿宋" w:hAnsi="仿宋" w:hint="eastAsia"/>
          <w:sz w:val="28"/>
          <w:szCs w:val="28"/>
        </w:rPr>
        <w:t>研究</w:t>
      </w:r>
    </w:p>
    <w:p w:rsidR="00A01BCD" w:rsidRDefault="00A01BCD" w:rsidP="00A01BCD">
      <w:pPr>
        <w:spacing w:line="360" w:lineRule="auto"/>
        <w:ind w:firstLineChars="200" w:firstLine="562"/>
        <w:rPr>
          <w:rFonts w:ascii="仿宋" w:eastAsia="仿宋" w:hAnsi="仿宋"/>
          <w:sz w:val="28"/>
          <w:szCs w:val="28"/>
        </w:rPr>
      </w:pPr>
      <w:r w:rsidRPr="00BB4532">
        <w:rPr>
          <w:rFonts w:ascii="仿宋" w:eastAsia="仿宋" w:hAnsi="仿宋" w:hint="eastAsia"/>
          <w:b/>
          <w:sz w:val="28"/>
          <w:szCs w:val="28"/>
        </w:rPr>
        <w:lastRenderedPageBreak/>
        <w:t>研究内容：</w:t>
      </w:r>
      <w:r>
        <w:rPr>
          <w:rFonts w:ascii="仿宋" w:eastAsia="仿宋" w:hAnsi="仿宋" w:hint="eastAsia"/>
          <w:sz w:val="28"/>
          <w:szCs w:val="28"/>
        </w:rPr>
        <w:t>（1）</w:t>
      </w:r>
      <w:r w:rsidRPr="00100701">
        <w:rPr>
          <w:rFonts w:ascii="仿宋" w:eastAsia="仿宋" w:hAnsi="仿宋" w:hint="eastAsia"/>
          <w:sz w:val="28"/>
          <w:szCs w:val="28"/>
        </w:rPr>
        <w:t>研判重大技术创新和</w:t>
      </w:r>
      <w:r>
        <w:rPr>
          <w:rFonts w:ascii="仿宋" w:eastAsia="仿宋" w:hAnsi="仿宋" w:hint="eastAsia"/>
          <w:sz w:val="28"/>
          <w:szCs w:val="28"/>
        </w:rPr>
        <w:t>产业技术</w:t>
      </w:r>
      <w:r>
        <w:rPr>
          <w:rFonts w:ascii="仿宋" w:eastAsia="仿宋" w:hAnsi="仿宋"/>
          <w:sz w:val="28"/>
          <w:szCs w:val="28"/>
        </w:rPr>
        <w:t>发展趋势</w:t>
      </w:r>
      <w:r w:rsidRPr="00100701">
        <w:rPr>
          <w:rFonts w:ascii="仿宋" w:eastAsia="仿宋" w:hAnsi="仿宋" w:hint="eastAsia"/>
          <w:sz w:val="28"/>
          <w:szCs w:val="28"/>
        </w:rPr>
        <w:t>，</w:t>
      </w:r>
      <w:r>
        <w:rPr>
          <w:rFonts w:ascii="仿宋" w:eastAsia="仿宋" w:hAnsi="仿宋" w:hint="eastAsia"/>
          <w:sz w:val="28"/>
          <w:szCs w:val="28"/>
        </w:rPr>
        <w:t>分析技术发展</w:t>
      </w:r>
      <w:r>
        <w:rPr>
          <w:rFonts w:ascii="仿宋" w:eastAsia="仿宋" w:hAnsi="仿宋"/>
          <w:sz w:val="28"/>
          <w:szCs w:val="28"/>
        </w:rPr>
        <w:t>与生态环境</w:t>
      </w:r>
      <w:r>
        <w:rPr>
          <w:rFonts w:ascii="仿宋" w:eastAsia="仿宋" w:hAnsi="仿宋" w:hint="eastAsia"/>
          <w:sz w:val="28"/>
          <w:szCs w:val="28"/>
        </w:rPr>
        <w:t>变化</w:t>
      </w:r>
      <w:r>
        <w:rPr>
          <w:rFonts w:ascii="仿宋" w:eastAsia="仿宋" w:hAnsi="仿宋"/>
          <w:sz w:val="28"/>
          <w:szCs w:val="28"/>
        </w:rPr>
        <w:t>的关系。</w:t>
      </w:r>
      <w:r>
        <w:rPr>
          <w:rFonts w:ascii="仿宋" w:eastAsia="仿宋" w:hAnsi="仿宋" w:hint="eastAsia"/>
          <w:sz w:val="28"/>
          <w:szCs w:val="28"/>
        </w:rPr>
        <w:t>（2）</w:t>
      </w:r>
      <w:r w:rsidRPr="003D7D7F">
        <w:rPr>
          <w:rFonts w:ascii="仿宋" w:eastAsia="仿宋" w:hAnsi="仿宋" w:hint="eastAsia"/>
          <w:sz w:val="28"/>
          <w:szCs w:val="28"/>
        </w:rPr>
        <w:t>研究大数据</w:t>
      </w:r>
      <w:r w:rsidR="002E2358">
        <w:rPr>
          <w:rFonts w:ascii="仿宋" w:eastAsia="仿宋" w:hAnsi="仿宋" w:hint="eastAsia"/>
          <w:sz w:val="28"/>
          <w:szCs w:val="28"/>
        </w:rPr>
        <w:t>、</w:t>
      </w:r>
      <w:r w:rsidRPr="003D7D7F">
        <w:rPr>
          <w:rFonts w:ascii="仿宋" w:eastAsia="仿宋" w:hAnsi="仿宋" w:hint="eastAsia"/>
          <w:sz w:val="28"/>
          <w:szCs w:val="28"/>
        </w:rPr>
        <w:t>人工智能</w:t>
      </w:r>
      <w:r w:rsidR="002E2358">
        <w:rPr>
          <w:rFonts w:ascii="仿宋" w:eastAsia="仿宋" w:hAnsi="仿宋" w:hint="eastAsia"/>
          <w:sz w:val="28"/>
          <w:szCs w:val="28"/>
        </w:rPr>
        <w:t>、</w:t>
      </w:r>
      <w:r w:rsidRPr="003D7D7F">
        <w:rPr>
          <w:rFonts w:ascii="仿宋" w:eastAsia="仿宋" w:hAnsi="仿宋" w:hint="eastAsia"/>
          <w:sz w:val="28"/>
          <w:szCs w:val="28"/>
        </w:rPr>
        <w:t>智能交通等科技创新对促进</w:t>
      </w:r>
      <w:r w:rsidR="002E2358">
        <w:rPr>
          <w:rFonts w:ascii="仿宋" w:eastAsia="仿宋" w:hAnsi="仿宋" w:hint="eastAsia"/>
          <w:sz w:val="28"/>
          <w:szCs w:val="28"/>
        </w:rPr>
        <w:t>生态</w:t>
      </w:r>
      <w:r w:rsidRPr="003D7D7F">
        <w:rPr>
          <w:rFonts w:ascii="仿宋" w:eastAsia="仿宋" w:hAnsi="仿宋" w:hint="eastAsia"/>
          <w:sz w:val="28"/>
          <w:szCs w:val="28"/>
        </w:rPr>
        <w:t>环境保护的路径与影响</w:t>
      </w:r>
      <w:r>
        <w:rPr>
          <w:rFonts w:ascii="仿宋" w:eastAsia="仿宋" w:hAnsi="仿宋" w:hint="eastAsia"/>
          <w:sz w:val="28"/>
          <w:szCs w:val="28"/>
        </w:rPr>
        <w:t>。（3）</w:t>
      </w:r>
      <w:r w:rsidRPr="003D7D7F">
        <w:rPr>
          <w:rFonts w:ascii="仿宋" w:eastAsia="仿宋" w:hAnsi="仿宋" w:hint="eastAsia"/>
          <w:sz w:val="28"/>
          <w:szCs w:val="28"/>
        </w:rPr>
        <w:t>研究能源结构调整，新能源技术创新与变革的</w:t>
      </w:r>
      <w:r w:rsidR="002E2358">
        <w:rPr>
          <w:rFonts w:ascii="仿宋" w:eastAsia="仿宋" w:hAnsi="仿宋" w:hint="eastAsia"/>
          <w:sz w:val="28"/>
          <w:szCs w:val="28"/>
        </w:rPr>
        <w:t>生态</w:t>
      </w:r>
      <w:r w:rsidRPr="003D7D7F">
        <w:rPr>
          <w:rFonts w:ascii="仿宋" w:eastAsia="仿宋" w:hAnsi="仿宋" w:hint="eastAsia"/>
          <w:sz w:val="28"/>
          <w:szCs w:val="28"/>
        </w:rPr>
        <w:t>环境影响</w:t>
      </w:r>
      <w:r>
        <w:rPr>
          <w:rFonts w:ascii="仿宋" w:eastAsia="仿宋" w:hAnsi="仿宋"/>
          <w:sz w:val="28"/>
          <w:szCs w:val="28"/>
        </w:rPr>
        <w:t>。</w:t>
      </w:r>
      <w:r>
        <w:rPr>
          <w:rFonts w:ascii="仿宋" w:eastAsia="仿宋" w:hAnsi="仿宋" w:hint="eastAsia"/>
          <w:sz w:val="28"/>
          <w:szCs w:val="28"/>
        </w:rPr>
        <w:t>（4）</w:t>
      </w:r>
      <w:r w:rsidRPr="003D7D7F">
        <w:rPr>
          <w:rFonts w:ascii="仿宋" w:eastAsia="仿宋" w:hAnsi="仿宋" w:hint="eastAsia"/>
          <w:sz w:val="28"/>
          <w:szCs w:val="28"/>
        </w:rPr>
        <w:t>研究生态环保产业技术创新对监测</w:t>
      </w:r>
      <w:r w:rsidR="006010BD">
        <w:rPr>
          <w:rFonts w:ascii="仿宋" w:eastAsia="仿宋" w:hAnsi="仿宋" w:hint="eastAsia"/>
          <w:sz w:val="28"/>
          <w:szCs w:val="28"/>
        </w:rPr>
        <w:t>、</w:t>
      </w:r>
      <w:r w:rsidRPr="003D7D7F">
        <w:rPr>
          <w:rFonts w:ascii="仿宋" w:eastAsia="仿宋" w:hAnsi="仿宋" w:hint="eastAsia"/>
          <w:sz w:val="28"/>
          <w:szCs w:val="28"/>
        </w:rPr>
        <w:t>执法</w:t>
      </w:r>
      <w:r w:rsidR="006010BD">
        <w:rPr>
          <w:rFonts w:ascii="仿宋" w:eastAsia="仿宋" w:hAnsi="仿宋" w:hint="eastAsia"/>
          <w:sz w:val="28"/>
          <w:szCs w:val="28"/>
        </w:rPr>
        <w:t>、</w:t>
      </w:r>
      <w:r w:rsidRPr="003D7D7F">
        <w:rPr>
          <w:rFonts w:ascii="仿宋" w:eastAsia="仿宋" w:hAnsi="仿宋" w:hint="eastAsia"/>
          <w:sz w:val="28"/>
          <w:szCs w:val="28"/>
        </w:rPr>
        <w:t>治理修复等方面的促进作用。研究化工等重点行业技术升级的</w:t>
      </w:r>
      <w:r w:rsidR="002E2358">
        <w:rPr>
          <w:rFonts w:ascii="仿宋" w:eastAsia="仿宋" w:hAnsi="仿宋" w:hint="eastAsia"/>
          <w:sz w:val="28"/>
          <w:szCs w:val="28"/>
        </w:rPr>
        <w:t>生态</w:t>
      </w:r>
      <w:r w:rsidRPr="003D7D7F">
        <w:rPr>
          <w:rFonts w:ascii="仿宋" w:eastAsia="仿宋" w:hAnsi="仿宋" w:hint="eastAsia"/>
          <w:sz w:val="28"/>
          <w:szCs w:val="28"/>
        </w:rPr>
        <w:t>环境效益</w:t>
      </w:r>
      <w:r>
        <w:rPr>
          <w:rFonts w:ascii="仿宋" w:eastAsia="仿宋" w:hAnsi="仿宋"/>
          <w:sz w:val="28"/>
          <w:szCs w:val="28"/>
        </w:rPr>
        <w:t>。</w:t>
      </w:r>
    </w:p>
    <w:p w:rsidR="00A01BCD" w:rsidRPr="00BB4532" w:rsidRDefault="00A01BCD" w:rsidP="00A01BCD">
      <w:pPr>
        <w:ind w:firstLineChars="202" w:firstLine="568"/>
        <w:jc w:val="left"/>
        <w:rPr>
          <w:rFonts w:ascii="仿宋" w:eastAsia="仿宋" w:hAnsi="仿宋"/>
          <w:sz w:val="28"/>
          <w:szCs w:val="28"/>
        </w:rPr>
      </w:pPr>
      <w:r w:rsidRPr="00BB4532">
        <w:rPr>
          <w:rFonts w:ascii="仿宋" w:eastAsia="仿宋" w:hAnsi="仿宋" w:hint="eastAsia"/>
          <w:b/>
          <w:sz w:val="28"/>
          <w:szCs w:val="28"/>
        </w:rPr>
        <w:t>成果产出：</w:t>
      </w:r>
      <w:r w:rsidRPr="00BB4532">
        <w:rPr>
          <w:rFonts w:ascii="仿宋" w:eastAsia="仿宋" w:hAnsi="仿宋" w:hint="eastAsia"/>
          <w:sz w:val="28"/>
          <w:szCs w:val="28"/>
        </w:rPr>
        <w:t>《</w:t>
      </w:r>
      <w:r w:rsidRPr="00AA01B4">
        <w:rPr>
          <w:rFonts w:ascii="仿宋" w:eastAsia="仿宋" w:hAnsi="仿宋" w:hint="eastAsia"/>
          <w:sz w:val="28"/>
          <w:szCs w:val="28"/>
        </w:rPr>
        <w:t>新技术发展趋势及对生态环境保护影响研究</w:t>
      </w:r>
      <w:r>
        <w:rPr>
          <w:rFonts w:ascii="仿宋" w:eastAsia="仿宋" w:hAnsi="仿宋" w:hint="eastAsia"/>
          <w:sz w:val="28"/>
          <w:szCs w:val="28"/>
        </w:rPr>
        <w:t>报告</w:t>
      </w:r>
      <w:r w:rsidRPr="00BB4532">
        <w:rPr>
          <w:rFonts w:ascii="仿宋" w:eastAsia="仿宋" w:hAnsi="仿宋" w:hint="eastAsia"/>
          <w:sz w:val="28"/>
          <w:szCs w:val="28"/>
        </w:rPr>
        <w:t>》</w:t>
      </w:r>
    </w:p>
    <w:p w:rsidR="00A01BCD" w:rsidRPr="00BB4532" w:rsidRDefault="00A01BCD" w:rsidP="004E0494">
      <w:pPr>
        <w:ind w:firstLineChars="202" w:firstLine="568"/>
        <w:jc w:val="left"/>
        <w:rPr>
          <w:rFonts w:ascii="仿宋" w:eastAsia="仿宋" w:hAnsi="仿宋" w:cs="宋体"/>
          <w:kern w:val="0"/>
          <w:sz w:val="28"/>
          <w:szCs w:val="28"/>
        </w:rPr>
      </w:pPr>
      <w:r w:rsidRPr="00BB4532">
        <w:rPr>
          <w:rFonts w:ascii="仿宋" w:eastAsia="仿宋" w:hAnsi="仿宋" w:hint="eastAsia"/>
          <w:b/>
          <w:sz w:val="28"/>
          <w:szCs w:val="28"/>
        </w:rPr>
        <w:t>拟支持经费：</w:t>
      </w:r>
      <w:r>
        <w:rPr>
          <w:rFonts w:ascii="仿宋" w:eastAsia="仿宋" w:hAnsi="仿宋"/>
          <w:sz w:val="28"/>
          <w:szCs w:val="28"/>
        </w:rPr>
        <w:t>10</w:t>
      </w:r>
      <w:r w:rsidRPr="00BB4532">
        <w:rPr>
          <w:rFonts w:ascii="仿宋" w:eastAsia="仿宋" w:hAnsi="仿宋" w:hint="eastAsia"/>
          <w:sz w:val="28"/>
          <w:szCs w:val="28"/>
        </w:rPr>
        <w:t>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0D0879">
        <w:rPr>
          <w:rFonts w:ascii="仿宋" w:eastAsia="仿宋" w:hAnsi="仿宋"/>
          <w:sz w:val="28"/>
          <w:szCs w:val="28"/>
        </w:rPr>
        <w:t>4</w:t>
      </w:r>
      <w:r w:rsidRPr="00BB4532">
        <w:rPr>
          <w:rFonts w:ascii="仿宋" w:eastAsia="仿宋" w:hAnsi="仿宋" w:hint="eastAsia"/>
          <w:sz w:val="28"/>
          <w:szCs w:val="28"/>
        </w:rPr>
        <w:t>：“十四五”交通运输结构调整战略研究</w:t>
      </w:r>
    </w:p>
    <w:p w:rsidR="004E0494" w:rsidRPr="00BB4532" w:rsidRDefault="004E0494" w:rsidP="004E0494">
      <w:pPr>
        <w:ind w:firstLineChars="202" w:firstLine="568"/>
        <w:rPr>
          <w:rFonts w:ascii="仿宋" w:eastAsia="仿宋" w:hAnsi="仿宋"/>
          <w:sz w:val="28"/>
          <w:szCs w:val="28"/>
        </w:rPr>
      </w:pPr>
      <w:r w:rsidRPr="00BB4532">
        <w:rPr>
          <w:rFonts w:ascii="仿宋" w:eastAsia="仿宋" w:hAnsi="仿宋" w:hint="eastAsia"/>
          <w:b/>
          <w:sz w:val="28"/>
          <w:szCs w:val="28"/>
        </w:rPr>
        <w:t>研究内容：</w:t>
      </w:r>
      <w:r w:rsidR="0067603C" w:rsidRPr="0067603C">
        <w:rPr>
          <w:rFonts w:ascii="仿宋" w:eastAsia="仿宋" w:hAnsi="仿宋" w:hint="eastAsia"/>
          <w:sz w:val="28"/>
          <w:szCs w:val="28"/>
          <w:shd w:val="clear" w:color="auto" w:fill="FFFFFF"/>
        </w:rPr>
        <w:t>（1）分析全国及主要区域交通运输结构现状及问题。（2）研究2025年全国及重点区域交通结构调整目标和指标，包括公路货运、车队结构、新能源车发展等关键指标。（3）从生态环境角度提出推进“十四五”全国及重点区域交通运输结构调整的主要方案及政策建议。</w:t>
      </w:r>
    </w:p>
    <w:p w:rsidR="004E0494" w:rsidRPr="00BB4532" w:rsidRDefault="004E0494" w:rsidP="004E0494">
      <w:pPr>
        <w:ind w:firstLineChars="202" w:firstLine="568"/>
        <w:rPr>
          <w:rFonts w:ascii="仿宋" w:eastAsia="仿宋" w:hAnsi="仿宋"/>
          <w:sz w:val="28"/>
          <w:szCs w:val="28"/>
        </w:rPr>
      </w:pPr>
      <w:r w:rsidRPr="00BB4532">
        <w:rPr>
          <w:rFonts w:ascii="仿宋" w:eastAsia="仿宋" w:hAnsi="仿宋" w:hint="eastAsia"/>
          <w:b/>
          <w:sz w:val="28"/>
          <w:szCs w:val="28"/>
        </w:rPr>
        <w:t>成果产出：</w:t>
      </w:r>
      <w:r w:rsidRPr="00BB4532">
        <w:rPr>
          <w:rFonts w:ascii="仿宋" w:eastAsia="仿宋" w:hAnsi="仿宋" w:hint="eastAsia"/>
          <w:sz w:val="28"/>
          <w:szCs w:val="28"/>
        </w:rPr>
        <w:t>《“十四五”交通运输结构调整战略研究报告》</w:t>
      </w:r>
    </w:p>
    <w:p w:rsidR="004E0494" w:rsidRPr="00BB4532" w:rsidRDefault="004E0494" w:rsidP="004E0494">
      <w:pPr>
        <w:ind w:firstLineChars="202" w:firstLine="568"/>
        <w:rPr>
          <w:rFonts w:ascii="仿宋" w:eastAsia="仿宋" w:hAnsi="仿宋"/>
          <w:sz w:val="28"/>
          <w:szCs w:val="28"/>
        </w:rPr>
      </w:pPr>
      <w:r w:rsidRPr="00BB4532">
        <w:rPr>
          <w:rFonts w:ascii="仿宋" w:eastAsia="仿宋" w:hAnsi="仿宋" w:hint="eastAsia"/>
          <w:b/>
          <w:sz w:val="28"/>
          <w:szCs w:val="28"/>
        </w:rPr>
        <w:t>拟支持经费：</w:t>
      </w:r>
      <w:r w:rsidR="005568DA">
        <w:rPr>
          <w:rFonts w:ascii="仿宋" w:eastAsia="仿宋" w:hAnsi="仿宋"/>
          <w:sz w:val="28"/>
          <w:szCs w:val="28"/>
        </w:rPr>
        <w:t>15</w:t>
      </w:r>
      <w:r w:rsidRPr="00BB4532">
        <w:rPr>
          <w:rFonts w:ascii="仿宋" w:eastAsia="仿宋" w:hAnsi="仿宋" w:hint="eastAsia"/>
          <w:sz w:val="28"/>
          <w:szCs w:val="28"/>
        </w:rPr>
        <w:t>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93439A">
        <w:rPr>
          <w:rFonts w:ascii="仿宋" w:eastAsia="仿宋" w:hAnsi="仿宋"/>
          <w:sz w:val="28"/>
          <w:szCs w:val="28"/>
        </w:rPr>
        <w:t>5</w:t>
      </w:r>
      <w:r w:rsidRPr="00BB4532">
        <w:rPr>
          <w:rFonts w:ascii="仿宋" w:eastAsia="仿宋" w:hAnsi="仿宋" w:hint="eastAsia"/>
          <w:sz w:val="28"/>
          <w:szCs w:val="28"/>
        </w:rPr>
        <w:t>：“十四五”生态</w:t>
      </w:r>
      <w:r w:rsidR="002E2CA5">
        <w:rPr>
          <w:rFonts w:ascii="仿宋" w:eastAsia="仿宋" w:hAnsi="仿宋" w:hint="eastAsia"/>
          <w:sz w:val="28"/>
          <w:szCs w:val="28"/>
        </w:rPr>
        <w:t>保护</w:t>
      </w:r>
      <w:r w:rsidRPr="00BB4532">
        <w:rPr>
          <w:rFonts w:ascii="仿宋" w:eastAsia="仿宋" w:hAnsi="仿宋" w:hint="eastAsia"/>
          <w:sz w:val="28"/>
          <w:szCs w:val="28"/>
        </w:rPr>
        <w:t>监测</w:t>
      </w:r>
      <w:r w:rsidR="002E2CA5">
        <w:rPr>
          <w:rFonts w:ascii="仿宋" w:eastAsia="仿宋" w:hAnsi="仿宋" w:hint="eastAsia"/>
          <w:sz w:val="28"/>
          <w:szCs w:val="28"/>
        </w:rPr>
        <w:t>评价</w:t>
      </w:r>
      <w:r w:rsidRPr="00BB4532">
        <w:rPr>
          <w:rFonts w:ascii="仿宋" w:eastAsia="仿宋" w:hAnsi="仿宋" w:hint="eastAsia"/>
          <w:sz w:val="28"/>
          <w:szCs w:val="28"/>
        </w:rPr>
        <w:t>指标体系研究</w:t>
      </w:r>
    </w:p>
    <w:p w:rsidR="004E0494" w:rsidRPr="00BB4532"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研究内容：</w:t>
      </w:r>
      <w:r w:rsidRPr="00BB4532">
        <w:rPr>
          <w:rFonts w:ascii="仿宋" w:eastAsia="仿宋" w:hAnsi="仿宋" w:hint="eastAsia"/>
          <w:sz w:val="28"/>
          <w:szCs w:val="28"/>
          <w:shd w:val="clear" w:color="auto" w:fill="FFFFFF"/>
        </w:rPr>
        <w:t>（1）梳理分析国内外自然生态状况监测与管理的先进经验，提出当前我国自然生态状况监测的突出问题。（2）结合我国各相关部门生态监测能力，按照可监测、可统计、可评估的原则，提出“十四五”时期生态状况监测考核指标和</w:t>
      </w:r>
      <w:r w:rsidRPr="00BB4532">
        <w:rPr>
          <w:rFonts w:ascii="仿宋" w:eastAsia="仿宋" w:hAnsi="仿宋"/>
          <w:sz w:val="28"/>
          <w:szCs w:val="28"/>
          <w:shd w:val="clear" w:color="auto" w:fill="FFFFFF"/>
        </w:rPr>
        <w:t>指标</w:t>
      </w:r>
      <w:r w:rsidRPr="00BB4532">
        <w:rPr>
          <w:rFonts w:ascii="仿宋" w:eastAsia="仿宋" w:hAnsi="仿宋" w:hint="eastAsia"/>
          <w:sz w:val="28"/>
          <w:szCs w:val="28"/>
          <w:shd w:val="clear" w:color="auto" w:fill="FFFFFF"/>
        </w:rPr>
        <w:t>体系。（</w:t>
      </w:r>
      <w:r w:rsidRPr="00BB4532">
        <w:rPr>
          <w:rFonts w:ascii="仿宋" w:eastAsia="仿宋" w:hAnsi="仿宋"/>
          <w:sz w:val="28"/>
          <w:szCs w:val="28"/>
          <w:shd w:val="clear" w:color="auto" w:fill="FFFFFF"/>
        </w:rPr>
        <w:t>4</w:t>
      </w:r>
      <w:r w:rsidRPr="00BB4532">
        <w:rPr>
          <w:rFonts w:ascii="仿宋" w:eastAsia="仿宋" w:hAnsi="仿宋" w:hint="eastAsia"/>
          <w:sz w:val="28"/>
          <w:szCs w:val="28"/>
          <w:shd w:val="clear" w:color="auto" w:fill="FFFFFF"/>
        </w:rPr>
        <w:t>）对EI指数、生物丰度指数等现行指标的数据获取、评价方法、监测手段提出优化</w:t>
      </w:r>
      <w:r w:rsidRPr="00BB4532">
        <w:rPr>
          <w:rFonts w:ascii="仿宋" w:eastAsia="仿宋" w:hAnsi="仿宋" w:hint="eastAsia"/>
          <w:sz w:val="28"/>
          <w:szCs w:val="28"/>
          <w:shd w:val="clear" w:color="auto" w:fill="FFFFFF"/>
        </w:rPr>
        <w:lastRenderedPageBreak/>
        <w:t>建议。</w:t>
      </w:r>
    </w:p>
    <w:p w:rsidR="004E0494" w:rsidRPr="00BB4532"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成果产出：</w:t>
      </w:r>
      <w:r w:rsidR="0009580C">
        <w:rPr>
          <w:rFonts w:ascii="仿宋" w:eastAsia="仿宋" w:hAnsi="仿宋" w:hint="eastAsia"/>
          <w:sz w:val="28"/>
          <w:szCs w:val="28"/>
        </w:rPr>
        <w:t>《</w:t>
      </w:r>
      <w:r w:rsidR="0009580C" w:rsidRPr="00BB4532">
        <w:rPr>
          <w:rFonts w:ascii="仿宋" w:eastAsia="仿宋" w:hAnsi="仿宋" w:hint="eastAsia"/>
          <w:sz w:val="28"/>
          <w:szCs w:val="28"/>
        </w:rPr>
        <w:t>“十四五”生态</w:t>
      </w:r>
      <w:r w:rsidR="002E2CA5">
        <w:rPr>
          <w:rFonts w:ascii="仿宋" w:eastAsia="仿宋" w:hAnsi="仿宋" w:hint="eastAsia"/>
          <w:sz w:val="28"/>
          <w:szCs w:val="28"/>
        </w:rPr>
        <w:t>保护</w:t>
      </w:r>
      <w:r w:rsidR="0009580C" w:rsidRPr="00BB4532">
        <w:rPr>
          <w:rFonts w:ascii="仿宋" w:eastAsia="仿宋" w:hAnsi="仿宋" w:hint="eastAsia"/>
          <w:sz w:val="28"/>
          <w:szCs w:val="28"/>
        </w:rPr>
        <w:t>监测</w:t>
      </w:r>
      <w:r w:rsidR="002E2CA5">
        <w:rPr>
          <w:rFonts w:ascii="仿宋" w:eastAsia="仿宋" w:hAnsi="仿宋" w:hint="eastAsia"/>
          <w:sz w:val="28"/>
          <w:szCs w:val="28"/>
        </w:rPr>
        <w:t>评价指标体系研究</w:t>
      </w:r>
      <w:r w:rsidR="0009580C">
        <w:rPr>
          <w:rFonts w:ascii="仿宋" w:eastAsia="仿宋" w:hAnsi="仿宋" w:hint="eastAsia"/>
          <w:sz w:val="28"/>
          <w:szCs w:val="28"/>
        </w:rPr>
        <w:t>》</w:t>
      </w:r>
    </w:p>
    <w:p w:rsidR="004E0494" w:rsidRPr="00BB4532" w:rsidRDefault="004E0494" w:rsidP="004E0494">
      <w:pPr>
        <w:ind w:firstLineChars="202" w:firstLine="568"/>
        <w:jc w:val="left"/>
        <w:rPr>
          <w:rFonts w:ascii="仿宋" w:eastAsia="仿宋" w:hAnsi="仿宋" w:cs="宋体"/>
          <w:kern w:val="0"/>
          <w:sz w:val="28"/>
          <w:szCs w:val="28"/>
        </w:rPr>
      </w:pPr>
      <w:r w:rsidRPr="00BB4532">
        <w:rPr>
          <w:rFonts w:ascii="仿宋" w:eastAsia="仿宋" w:hAnsi="仿宋" w:hint="eastAsia"/>
          <w:b/>
          <w:sz w:val="28"/>
          <w:szCs w:val="28"/>
        </w:rPr>
        <w:t>拟支持经费：</w:t>
      </w:r>
      <w:r w:rsidRPr="00BB4532">
        <w:rPr>
          <w:rFonts w:ascii="仿宋" w:eastAsia="仿宋" w:hAnsi="仿宋" w:hint="eastAsia"/>
          <w:sz w:val="28"/>
          <w:szCs w:val="28"/>
        </w:rPr>
        <w:t>15万元</w:t>
      </w:r>
    </w:p>
    <w:p w:rsidR="00304EF8" w:rsidRDefault="00304EF8" w:rsidP="004E0494">
      <w:pPr>
        <w:pStyle w:val="2"/>
        <w:ind w:firstLineChars="202" w:firstLine="568"/>
        <w:rPr>
          <w:rFonts w:ascii="仿宋" w:eastAsia="仿宋" w:hAnsi="仿宋"/>
          <w:sz w:val="28"/>
          <w:szCs w:val="28"/>
        </w:rPr>
      </w:pPr>
      <w:r>
        <w:rPr>
          <w:rFonts w:ascii="仿宋" w:eastAsia="仿宋" w:hAnsi="仿宋" w:hint="eastAsia"/>
          <w:sz w:val="28"/>
          <w:szCs w:val="28"/>
        </w:rPr>
        <w:t>课题6：</w:t>
      </w:r>
      <w:r w:rsidR="00E96642" w:rsidRPr="00E96642">
        <w:rPr>
          <w:rFonts w:ascii="仿宋" w:eastAsia="仿宋" w:hAnsi="仿宋" w:hint="eastAsia"/>
          <w:sz w:val="28"/>
          <w:szCs w:val="28"/>
        </w:rPr>
        <w:t>二氧化碳控制思路与总量控制方法研究</w:t>
      </w:r>
    </w:p>
    <w:p w:rsidR="00304EF8" w:rsidRPr="00304EF8" w:rsidRDefault="00304EF8" w:rsidP="00304EF8">
      <w:pPr>
        <w:ind w:firstLineChars="202" w:firstLine="568"/>
        <w:rPr>
          <w:rFonts w:ascii="仿宋" w:eastAsia="仿宋" w:hAnsi="仿宋"/>
          <w:sz w:val="28"/>
          <w:szCs w:val="28"/>
        </w:rPr>
      </w:pPr>
      <w:r w:rsidRPr="00304EF8">
        <w:rPr>
          <w:rFonts w:ascii="仿宋" w:eastAsia="仿宋" w:hAnsi="仿宋" w:hint="eastAsia"/>
          <w:b/>
          <w:sz w:val="28"/>
          <w:szCs w:val="28"/>
        </w:rPr>
        <w:t>研究内容：</w:t>
      </w:r>
      <w:r w:rsidRPr="00304EF8">
        <w:rPr>
          <w:rFonts w:ascii="仿宋" w:eastAsia="仿宋" w:hAnsi="仿宋" w:hint="eastAsia"/>
          <w:sz w:val="28"/>
          <w:szCs w:val="28"/>
        </w:rPr>
        <w:t>（1</w:t>
      </w:r>
      <w:r w:rsidRPr="00304EF8">
        <w:rPr>
          <w:rFonts w:ascii="仿宋" w:eastAsia="仿宋" w:hAnsi="仿宋"/>
          <w:sz w:val="28"/>
          <w:szCs w:val="28"/>
        </w:rPr>
        <w:t>）</w:t>
      </w:r>
      <w:r w:rsidR="00935E24">
        <w:rPr>
          <w:rFonts w:ascii="仿宋" w:eastAsia="仿宋" w:hAnsi="仿宋" w:hint="eastAsia"/>
          <w:sz w:val="28"/>
          <w:szCs w:val="28"/>
        </w:rPr>
        <w:t>进行</w:t>
      </w:r>
      <w:r w:rsidR="00935E24">
        <w:rPr>
          <w:rFonts w:ascii="仿宋" w:eastAsia="仿宋" w:hAnsi="仿宋"/>
          <w:sz w:val="28"/>
          <w:szCs w:val="28"/>
        </w:rPr>
        <w:t>资料</w:t>
      </w:r>
      <w:r w:rsidR="00935E24">
        <w:rPr>
          <w:rFonts w:ascii="仿宋" w:eastAsia="仿宋" w:hAnsi="仿宋" w:hint="eastAsia"/>
          <w:sz w:val="28"/>
          <w:szCs w:val="28"/>
        </w:rPr>
        <w:t>分析和</w:t>
      </w:r>
      <w:r w:rsidR="00935E24">
        <w:rPr>
          <w:rFonts w:ascii="仿宋" w:eastAsia="仿宋" w:hAnsi="仿宋"/>
          <w:sz w:val="28"/>
          <w:szCs w:val="28"/>
        </w:rPr>
        <w:t>案例分析</w:t>
      </w:r>
      <w:r w:rsidR="00935E24">
        <w:rPr>
          <w:rFonts w:ascii="仿宋" w:eastAsia="仿宋" w:hAnsi="仿宋" w:hint="eastAsia"/>
          <w:sz w:val="28"/>
          <w:szCs w:val="28"/>
        </w:rPr>
        <w:t>，研究</w:t>
      </w:r>
      <w:r w:rsidRPr="00304EF8">
        <w:rPr>
          <w:rFonts w:ascii="仿宋" w:eastAsia="仿宋" w:hAnsi="仿宋" w:hint="eastAsia"/>
          <w:sz w:val="28"/>
          <w:szCs w:val="28"/>
        </w:rPr>
        <w:t>国际典型国家</w:t>
      </w:r>
      <w:r w:rsidR="00935E24">
        <w:rPr>
          <w:rFonts w:ascii="仿宋" w:eastAsia="仿宋" w:hAnsi="仿宋" w:hint="eastAsia"/>
          <w:sz w:val="28"/>
          <w:szCs w:val="28"/>
        </w:rPr>
        <w:t>的</w:t>
      </w:r>
      <w:r w:rsidRPr="00304EF8">
        <w:rPr>
          <w:rFonts w:ascii="仿宋" w:eastAsia="仿宋" w:hAnsi="仿宋" w:hint="eastAsia"/>
          <w:sz w:val="28"/>
          <w:szCs w:val="28"/>
        </w:rPr>
        <w:t>温室气体</w:t>
      </w:r>
      <w:r w:rsidRPr="00304EF8">
        <w:rPr>
          <w:rFonts w:ascii="仿宋" w:eastAsia="仿宋" w:hAnsi="仿宋"/>
          <w:sz w:val="28"/>
          <w:szCs w:val="28"/>
        </w:rPr>
        <w:t>/</w:t>
      </w:r>
      <w:r w:rsidRPr="00304EF8">
        <w:rPr>
          <w:rFonts w:ascii="仿宋" w:eastAsia="仿宋" w:hAnsi="仿宋" w:hint="eastAsia"/>
          <w:sz w:val="28"/>
          <w:szCs w:val="28"/>
        </w:rPr>
        <w:t>二氧化碳排放总量控制</w:t>
      </w:r>
      <w:r w:rsidR="00E96642">
        <w:rPr>
          <w:rFonts w:ascii="仿宋" w:eastAsia="仿宋" w:hAnsi="仿宋" w:hint="eastAsia"/>
          <w:sz w:val="28"/>
          <w:szCs w:val="28"/>
        </w:rPr>
        <w:t>思路和</w:t>
      </w:r>
      <w:r w:rsidR="00E96642">
        <w:rPr>
          <w:rFonts w:ascii="仿宋" w:eastAsia="仿宋" w:hAnsi="仿宋"/>
          <w:sz w:val="28"/>
          <w:szCs w:val="28"/>
        </w:rPr>
        <w:t>目标指标</w:t>
      </w:r>
      <w:r w:rsidRPr="00304EF8">
        <w:rPr>
          <w:rFonts w:ascii="仿宋" w:eastAsia="仿宋" w:hAnsi="仿宋" w:hint="eastAsia"/>
          <w:sz w:val="28"/>
          <w:szCs w:val="28"/>
        </w:rPr>
        <w:t>分解方法</w:t>
      </w:r>
      <w:r w:rsidR="00935E24">
        <w:rPr>
          <w:rFonts w:ascii="仿宋" w:eastAsia="仿宋" w:hAnsi="仿宋" w:hint="eastAsia"/>
          <w:sz w:val="28"/>
          <w:szCs w:val="28"/>
        </w:rPr>
        <w:t>，</w:t>
      </w:r>
      <w:r w:rsidR="00935E24">
        <w:rPr>
          <w:rFonts w:ascii="仿宋" w:eastAsia="仿宋" w:hAnsi="仿宋"/>
          <w:sz w:val="28"/>
          <w:szCs w:val="28"/>
        </w:rPr>
        <w:t>分析经验</w:t>
      </w:r>
      <w:r w:rsidR="00935E24">
        <w:rPr>
          <w:rFonts w:ascii="仿宋" w:eastAsia="仿宋" w:hAnsi="仿宋" w:hint="eastAsia"/>
          <w:sz w:val="28"/>
          <w:szCs w:val="28"/>
        </w:rPr>
        <w:t>与教训</w:t>
      </w:r>
      <w:r>
        <w:rPr>
          <w:rFonts w:ascii="仿宋" w:eastAsia="仿宋" w:hAnsi="仿宋" w:hint="eastAsia"/>
          <w:sz w:val="28"/>
          <w:szCs w:val="28"/>
        </w:rPr>
        <w:t>。（2</w:t>
      </w:r>
      <w:r>
        <w:rPr>
          <w:rFonts w:ascii="仿宋" w:eastAsia="仿宋" w:hAnsi="仿宋"/>
          <w:sz w:val="28"/>
          <w:szCs w:val="28"/>
        </w:rPr>
        <w:t>）</w:t>
      </w:r>
      <w:r w:rsidR="00935E24">
        <w:rPr>
          <w:rFonts w:ascii="仿宋" w:eastAsia="仿宋" w:hAnsi="仿宋" w:hint="eastAsia"/>
          <w:sz w:val="28"/>
          <w:szCs w:val="28"/>
        </w:rPr>
        <w:t>研究</w:t>
      </w:r>
      <w:r w:rsidR="00824114">
        <w:rPr>
          <w:rFonts w:ascii="仿宋" w:eastAsia="仿宋" w:hAnsi="仿宋" w:hint="eastAsia"/>
          <w:sz w:val="28"/>
          <w:szCs w:val="28"/>
        </w:rPr>
        <w:t>二氧化硫</w:t>
      </w:r>
      <w:r w:rsidR="00824114">
        <w:rPr>
          <w:rFonts w:ascii="仿宋" w:eastAsia="仿宋" w:hAnsi="仿宋"/>
          <w:sz w:val="28"/>
          <w:szCs w:val="28"/>
        </w:rPr>
        <w:t>、氮氧化物等</w:t>
      </w:r>
      <w:r w:rsidR="00935E24">
        <w:rPr>
          <w:rFonts w:ascii="仿宋" w:eastAsia="仿宋" w:hAnsi="仿宋" w:hint="eastAsia"/>
          <w:sz w:val="28"/>
          <w:szCs w:val="28"/>
        </w:rPr>
        <w:t>主要污染物排放总量</w:t>
      </w:r>
      <w:r w:rsidR="00824114">
        <w:rPr>
          <w:rFonts w:ascii="仿宋" w:eastAsia="仿宋" w:hAnsi="仿宋"/>
          <w:sz w:val="28"/>
          <w:szCs w:val="28"/>
        </w:rPr>
        <w:t>的分配</w:t>
      </w:r>
      <w:r w:rsidRPr="00304EF8">
        <w:rPr>
          <w:rFonts w:ascii="仿宋" w:eastAsia="仿宋" w:hAnsi="仿宋" w:hint="eastAsia"/>
          <w:sz w:val="28"/>
          <w:szCs w:val="28"/>
        </w:rPr>
        <w:t>方法</w:t>
      </w:r>
      <w:r w:rsidR="00824114">
        <w:rPr>
          <w:rFonts w:ascii="仿宋" w:eastAsia="仿宋" w:hAnsi="仿宋" w:hint="eastAsia"/>
          <w:sz w:val="28"/>
          <w:szCs w:val="28"/>
        </w:rPr>
        <w:t>和</w:t>
      </w:r>
      <w:r w:rsidR="00935E24" w:rsidRPr="00304EF8">
        <w:rPr>
          <w:rFonts w:ascii="仿宋" w:eastAsia="仿宋" w:hAnsi="仿宋" w:hint="eastAsia"/>
          <w:sz w:val="28"/>
          <w:szCs w:val="28"/>
        </w:rPr>
        <w:t>经验</w:t>
      </w:r>
      <w:r>
        <w:rPr>
          <w:rFonts w:ascii="仿宋" w:eastAsia="仿宋" w:hAnsi="仿宋" w:hint="eastAsia"/>
          <w:sz w:val="28"/>
          <w:szCs w:val="28"/>
        </w:rPr>
        <w:t>。（</w:t>
      </w:r>
      <w:r w:rsidR="00824114">
        <w:rPr>
          <w:rFonts w:ascii="仿宋" w:eastAsia="仿宋" w:hAnsi="仿宋" w:hint="eastAsia"/>
          <w:sz w:val="28"/>
          <w:szCs w:val="28"/>
        </w:rPr>
        <w:t>3</w:t>
      </w:r>
      <w:r>
        <w:rPr>
          <w:rFonts w:ascii="仿宋" w:eastAsia="仿宋" w:hAnsi="仿宋"/>
          <w:sz w:val="28"/>
          <w:szCs w:val="28"/>
        </w:rPr>
        <w:t>）</w:t>
      </w:r>
      <w:r w:rsidR="00935E24">
        <w:rPr>
          <w:rFonts w:ascii="仿宋" w:eastAsia="仿宋" w:hAnsi="仿宋" w:hint="eastAsia"/>
          <w:sz w:val="28"/>
          <w:szCs w:val="28"/>
        </w:rPr>
        <w:t>基于</w:t>
      </w:r>
      <w:r w:rsidR="00935E24">
        <w:rPr>
          <w:rFonts w:ascii="仿宋" w:eastAsia="仿宋" w:hAnsi="仿宋"/>
          <w:sz w:val="28"/>
          <w:szCs w:val="28"/>
        </w:rPr>
        <w:t>中国</w:t>
      </w:r>
      <w:r w:rsidR="00935E24">
        <w:rPr>
          <w:rFonts w:ascii="仿宋" w:eastAsia="仿宋" w:hAnsi="仿宋" w:hint="eastAsia"/>
          <w:sz w:val="28"/>
          <w:szCs w:val="28"/>
        </w:rPr>
        <w:t>区域</w:t>
      </w:r>
      <w:r w:rsidR="00935E24">
        <w:rPr>
          <w:rFonts w:ascii="仿宋" w:eastAsia="仿宋" w:hAnsi="仿宋"/>
          <w:sz w:val="28"/>
          <w:szCs w:val="28"/>
        </w:rPr>
        <w:t>、产业</w:t>
      </w:r>
      <w:r w:rsidR="00935E24">
        <w:rPr>
          <w:rFonts w:ascii="仿宋" w:eastAsia="仿宋" w:hAnsi="仿宋" w:hint="eastAsia"/>
          <w:sz w:val="28"/>
          <w:szCs w:val="28"/>
        </w:rPr>
        <w:t>和</w:t>
      </w:r>
      <w:r w:rsidR="00935E24">
        <w:rPr>
          <w:rFonts w:ascii="仿宋" w:eastAsia="仿宋" w:hAnsi="仿宋"/>
          <w:sz w:val="28"/>
          <w:szCs w:val="28"/>
        </w:rPr>
        <w:t>发展特征，</w:t>
      </w:r>
      <w:r w:rsidRPr="00304EF8">
        <w:rPr>
          <w:rFonts w:ascii="仿宋" w:eastAsia="仿宋" w:hAnsi="仿宋" w:hint="eastAsia"/>
          <w:sz w:val="28"/>
          <w:szCs w:val="28"/>
        </w:rPr>
        <w:t>提出中国自下而上和自上而下相结合的二氧化碳总量分配方法。</w:t>
      </w:r>
    </w:p>
    <w:p w:rsidR="00304EF8" w:rsidRDefault="00304EF8" w:rsidP="00304EF8">
      <w:pPr>
        <w:ind w:firstLineChars="202" w:firstLine="568"/>
        <w:rPr>
          <w:rFonts w:ascii="仿宋" w:eastAsia="仿宋" w:hAnsi="仿宋"/>
          <w:b/>
          <w:sz w:val="28"/>
          <w:szCs w:val="28"/>
        </w:rPr>
      </w:pPr>
      <w:r w:rsidRPr="00304EF8">
        <w:rPr>
          <w:rFonts w:ascii="仿宋" w:eastAsia="仿宋" w:hAnsi="仿宋" w:hint="eastAsia"/>
          <w:b/>
          <w:sz w:val="28"/>
          <w:szCs w:val="28"/>
        </w:rPr>
        <w:t>成果产出：</w:t>
      </w:r>
      <w:r w:rsidR="00935E24" w:rsidRPr="00935E24">
        <w:rPr>
          <w:rFonts w:ascii="仿宋" w:eastAsia="仿宋" w:hAnsi="仿宋" w:hint="eastAsia"/>
          <w:sz w:val="28"/>
          <w:szCs w:val="28"/>
        </w:rPr>
        <w:t>《</w:t>
      </w:r>
      <w:r w:rsidR="001D34B1" w:rsidRPr="00E96642">
        <w:rPr>
          <w:rFonts w:ascii="仿宋" w:eastAsia="仿宋" w:hAnsi="仿宋" w:hint="eastAsia"/>
          <w:sz w:val="28"/>
          <w:szCs w:val="28"/>
        </w:rPr>
        <w:t>二氧化碳控制思路与总量控制方法研究</w:t>
      </w:r>
      <w:r w:rsidR="00935E24">
        <w:rPr>
          <w:rFonts w:ascii="仿宋" w:eastAsia="仿宋" w:hAnsi="仿宋" w:hint="eastAsia"/>
          <w:sz w:val="28"/>
          <w:szCs w:val="28"/>
        </w:rPr>
        <w:t>》</w:t>
      </w:r>
    </w:p>
    <w:p w:rsidR="00304EF8" w:rsidRDefault="00304EF8" w:rsidP="00304EF8">
      <w:pPr>
        <w:ind w:firstLineChars="202" w:firstLine="568"/>
        <w:rPr>
          <w:rFonts w:ascii="仿宋" w:eastAsia="仿宋" w:hAnsi="仿宋"/>
          <w:sz w:val="28"/>
          <w:szCs w:val="28"/>
        </w:rPr>
      </w:pPr>
      <w:r w:rsidRPr="00BB4532">
        <w:rPr>
          <w:rFonts w:ascii="仿宋" w:eastAsia="仿宋" w:hAnsi="仿宋" w:hint="eastAsia"/>
          <w:b/>
          <w:sz w:val="28"/>
          <w:szCs w:val="28"/>
        </w:rPr>
        <w:t>拟支持经费：</w:t>
      </w:r>
      <w:r>
        <w:rPr>
          <w:rFonts w:ascii="仿宋" w:eastAsia="仿宋" w:hAnsi="仿宋"/>
          <w:sz w:val="28"/>
          <w:szCs w:val="28"/>
        </w:rPr>
        <w:t>10</w:t>
      </w:r>
      <w:r w:rsidRPr="00BB4532">
        <w:rPr>
          <w:rFonts w:ascii="仿宋" w:eastAsia="仿宋" w:hAnsi="仿宋" w:hint="eastAsia"/>
          <w:sz w:val="28"/>
          <w:szCs w:val="28"/>
        </w:rPr>
        <w:t>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240CD1">
        <w:rPr>
          <w:rFonts w:ascii="仿宋" w:eastAsia="仿宋" w:hAnsi="仿宋"/>
          <w:sz w:val="28"/>
          <w:szCs w:val="28"/>
        </w:rPr>
        <w:t>7</w:t>
      </w:r>
      <w:r w:rsidRPr="00BB4532">
        <w:rPr>
          <w:rFonts w:ascii="仿宋" w:eastAsia="仿宋" w:hAnsi="仿宋" w:hint="eastAsia"/>
          <w:sz w:val="28"/>
          <w:szCs w:val="28"/>
        </w:rPr>
        <w:t>：</w:t>
      </w:r>
      <w:r w:rsidR="002B08B8" w:rsidRPr="002B08B8">
        <w:rPr>
          <w:rFonts w:ascii="仿宋" w:eastAsia="仿宋" w:hAnsi="仿宋" w:hint="eastAsia"/>
          <w:sz w:val="28"/>
          <w:szCs w:val="28"/>
        </w:rPr>
        <w:t>“十四五”农村环境保护研究</w:t>
      </w:r>
    </w:p>
    <w:p w:rsidR="004E0494" w:rsidRPr="00BB4532" w:rsidRDefault="004E0494" w:rsidP="004E0494">
      <w:pPr>
        <w:ind w:firstLineChars="202" w:firstLine="568"/>
        <w:rPr>
          <w:rFonts w:ascii="仿宋" w:eastAsia="仿宋" w:hAnsi="仿宋"/>
          <w:sz w:val="28"/>
          <w:szCs w:val="28"/>
        </w:rPr>
      </w:pPr>
      <w:r w:rsidRPr="00BB4532">
        <w:rPr>
          <w:rFonts w:ascii="仿宋" w:eastAsia="仿宋" w:hAnsi="仿宋" w:hint="eastAsia"/>
          <w:b/>
          <w:sz w:val="28"/>
          <w:szCs w:val="28"/>
        </w:rPr>
        <w:t>研究内容：</w:t>
      </w:r>
      <w:r w:rsidR="002B08B8" w:rsidRPr="00283995">
        <w:rPr>
          <w:rFonts w:ascii="仿宋" w:eastAsia="仿宋" w:hAnsi="仿宋" w:hint="eastAsia"/>
          <w:sz w:val="28"/>
          <w:szCs w:val="28"/>
        </w:rPr>
        <w:t>（1）</w:t>
      </w:r>
      <w:r w:rsidR="00283995">
        <w:rPr>
          <w:rFonts w:ascii="仿宋" w:eastAsia="仿宋" w:hAnsi="仿宋" w:hint="eastAsia"/>
          <w:sz w:val="28"/>
          <w:szCs w:val="28"/>
        </w:rPr>
        <w:t>研判</w:t>
      </w:r>
      <w:r w:rsidR="002B08B8" w:rsidRPr="00283995">
        <w:rPr>
          <w:rFonts w:ascii="仿宋" w:eastAsia="仿宋" w:hAnsi="仿宋" w:hint="eastAsia"/>
          <w:sz w:val="28"/>
          <w:szCs w:val="28"/>
        </w:rPr>
        <w:t>农村环境形势，包括农村生活污染治理和农业面源污染防治现状与问题。（2）</w:t>
      </w:r>
      <w:r w:rsidR="00283995">
        <w:rPr>
          <w:rFonts w:ascii="仿宋" w:eastAsia="仿宋" w:hAnsi="仿宋" w:hint="eastAsia"/>
          <w:sz w:val="28"/>
          <w:szCs w:val="28"/>
        </w:rPr>
        <w:t>研究</w:t>
      </w:r>
      <w:r w:rsidR="00283995">
        <w:rPr>
          <w:rFonts w:ascii="仿宋" w:eastAsia="仿宋" w:hAnsi="仿宋"/>
          <w:sz w:val="28"/>
          <w:szCs w:val="28"/>
        </w:rPr>
        <w:t>“</w:t>
      </w:r>
      <w:r w:rsidR="00283995">
        <w:rPr>
          <w:rFonts w:ascii="仿宋" w:eastAsia="仿宋" w:hAnsi="仿宋" w:hint="eastAsia"/>
          <w:sz w:val="28"/>
          <w:szCs w:val="28"/>
        </w:rPr>
        <w:t>十四五</w:t>
      </w:r>
      <w:r w:rsidR="00283995">
        <w:rPr>
          <w:rFonts w:ascii="仿宋" w:eastAsia="仿宋" w:hAnsi="仿宋"/>
          <w:sz w:val="28"/>
          <w:szCs w:val="28"/>
        </w:rPr>
        <w:t>”</w:t>
      </w:r>
      <w:r w:rsidR="002B08B8" w:rsidRPr="00283995">
        <w:rPr>
          <w:rFonts w:ascii="仿宋" w:eastAsia="仿宋" w:hAnsi="仿宋" w:hint="eastAsia"/>
          <w:sz w:val="28"/>
          <w:szCs w:val="28"/>
        </w:rPr>
        <w:t>农村环境保护总体思路和主要目标指标。（3）</w:t>
      </w:r>
      <w:r w:rsidR="00283995">
        <w:rPr>
          <w:rFonts w:ascii="仿宋" w:eastAsia="仿宋" w:hAnsi="仿宋" w:hint="eastAsia"/>
          <w:sz w:val="28"/>
          <w:szCs w:val="28"/>
        </w:rPr>
        <w:t>分析</w:t>
      </w:r>
      <w:r w:rsidR="00283995">
        <w:rPr>
          <w:rFonts w:ascii="仿宋" w:eastAsia="仿宋" w:hAnsi="仿宋"/>
          <w:sz w:val="28"/>
          <w:szCs w:val="28"/>
        </w:rPr>
        <w:t>农村环境保护的重点领域和</w:t>
      </w:r>
      <w:r w:rsidR="002B08B8" w:rsidRPr="00283995">
        <w:rPr>
          <w:rFonts w:ascii="仿宋" w:eastAsia="仿宋" w:hAnsi="仿宋" w:hint="eastAsia"/>
          <w:sz w:val="28"/>
          <w:szCs w:val="28"/>
        </w:rPr>
        <w:t>主要任务，包括农村饮用水水源地保护、农村生活污水垃圾治理、畜禽和水产养殖污染治理、种植业面源污染防治、农村黑臭水体整治、农村环境监管能力等。（4）</w:t>
      </w:r>
      <w:r w:rsidR="00283995">
        <w:rPr>
          <w:rFonts w:ascii="仿宋" w:eastAsia="仿宋" w:hAnsi="仿宋" w:hint="eastAsia"/>
          <w:sz w:val="28"/>
          <w:szCs w:val="28"/>
        </w:rPr>
        <w:t>提出“十四五”农村</w:t>
      </w:r>
      <w:r w:rsidR="00283995">
        <w:rPr>
          <w:rFonts w:ascii="仿宋" w:eastAsia="仿宋" w:hAnsi="仿宋"/>
          <w:sz w:val="28"/>
          <w:szCs w:val="28"/>
        </w:rPr>
        <w:t>环境保护的政策建议</w:t>
      </w:r>
      <w:r w:rsidR="002B08B8" w:rsidRPr="00283995">
        <w:rPr>
          <w:rFonts w:ascii="仿宋" w:eastAsia="仿宋" w:hAnsi="仿宋" w:hint="eastAsia"/>
          <w:sz w:val="28"/>
          <w:szCs w:val="28"/>
        </w:rPr>
        <w:t>。</w:t>
      </w:r>
    </w:p>
    <w:p w:rsidR="004E0494" w:rsidRPr="00BB4532" w:rsidRDefault="004E0494" w:rsidP="004E0494">
      <w:pPr>
        <w:ind w:firstLineChars="202" w:firstLine="568"/>
        <w:rPr>
          <w:rFonts w:ascii="仿宋" w:eastAsia="仿宋" w:hAnsi="仿宋"/>
          <w:sz w:val="28"/>
          <w:szCs w:val="28"/>
        </w:rPr>
      </w:pPr>
      <w:r w:rsidRPr="00BB4532">
        <w:rPr>
          <w:rFonts w:ascii="仿宋" w:eastAsia="仿宋" w:hAnsi="仿宋" w:hint="eastAsia"/>
          <w:b/>
          <w:sz w:val="28"/>
          <w:szCs w:val="28"/>
        </w:rPr>
        <w:t>成果产出：</w:t>
      </w:r>
      <w:r w:rsidRPr="00BB4532">
        <w:rPr>
          <w:rFonts w:ascii="仿宋" w:eastAsia="仿宋" w:hAnsi="仿宋" w:hint="eastAsia"/>
          <w:sz w:val="28"/>
          <w:szCs w:val="28"/>
        </w:rPr>
        <w:t>《</w:t>
      </w:r>
      <w:r w:rsidR="00252793" w:rsidRPr="00252793">
        <w:rPr>
          <w:rFonts w:ascii="仿宋" w:eastAsia="仿宋" w:hAnsi="仿宋" w:hint="eastAsia"/>
          <w:sz w:val="28"/>
          <w:szCs w:val="28"/>
        </w:rPr>
        <w:t>“十四五”农村环境保护研究</w:t>
      </w:r>
      <w:r w:rsidR="0009580C" w:rsidRPr="00BB4532">
        <w:rPr>
          <w:rFonts w:ascii="仿宋" w:eastAsia="仿宋" w:hAnsi="仿宋" w:hint="eastAsia"/>
          <w:sz w:val="28"/>
          <w:szCs w:val="28"/>
        </w:rPr>
        <w:t>报告</w:t>
      </w:r>
      <w:r w:rsidRPr="00BB4532">
        <w:rPr>
          <w:rFonts w:ascii="仿宋" w:eastAsia="仿宋" w:hAnsi="仿宋" w:hint="eastAsia"/>
          <w:sz w:val="28"/>
          <w:szCs w:val="28"/>
        </w:rPr>
        <w:t>》</w:t>
      </w:r>
    </w:p>
    <w:p w:rsidR="004E0494" w:rsidRDefault="004E0494" w:rsidP="004E0494">
      <w:pPr>
        <w:ind w:firstLineChars="202" w:firstLine="568"/>
        <w:rPr>
          <w:rFonts w:ascii="仿宋" w:eastAsia="仿宋" w:hAnsi="仿宋"/>
          <w:sz w:val="28"/>
          <w:szCs w:val="28"/>
        </w:rPr>
      </w:pPr>
      <w:r w:rsidRPr="00BB4532">
        <w:rPr>
          <w:rFonts w:ascii="仿宋" w:eastAsia="仿宋" w:hAnsi="仿宋" w:hint="eastAsia"/>
          <w:b/>
          <w:sz w:val="28"/>
          <w:szCs w:val="28"/>
        </w:rPr>
        <w:t>拟支持经费：</w:t>
      </w:r>
      <w:r w:rsidR="00027760">
        <w:rPr>
          <w:rFonts w:ascii="仿宋" w:eastAsia="仿宋" w:hAnsi="仿宋"/>
          <w:sz w:val="28"/>
          <w:szCs w:val="28"/>
        </w:rPr>
        <w:t>15</w:t>
      </w:r>
      <w:r w:rsidRPr="00BB4532">
        <w:rPr>
          <w:rFonts w:ascii="仿宋" w:eastAsia="仿宋" w:hAnsi="仿宋" w:hint="eastAsia"/>
          <w:sz w:val="28"/>
          <w:szCs w:val="28"/>
        </w:rPr>
        <w:t>万元</w:t>
      </w:r>
    </w:p>
    <w:p w:rsidR="0093439A" w:rsidRPr="00CE4020" w:rsidRDefault="0093439A" w:rsidP="0093439A">
      <w:pPr>
        <w:pStyle w:val="2"/>
        <w:ind w:firstLineChars="202" w:firstLine="568"/>
        <w:rPr>
          <w:rFonts w:ascii="仿宋" w:eastAsia="仿宋" w:hAnsi="仿宋"/>
          <w:sz w:val="28"/>
          <w:szCs w:val="28"/>
        </w:rPr>
      </w:pPr>
      <w:r w:rsidRPr="00CE4020">
        <w:rPr>
          <w:rFonts w:ascii="仿宋" w:eastAsia="仿宋" w:hAnsi="仿宋" w:hint="eastAsia"/>
          <w:sz w:val="28"/>
          <w:szCs w:val="28"/>
        </w:rPr>
        <w:t>课题</w:t>
      </w:r>
      <w:r w:rsidR="00240CD1">
        <w:rPr>
          <w:rFonts w:ascii="仿宋" w:eastAsia="仿宋" w:hAnsi="仿宋"/>
          <w:sz w:val="28"/>
          <w:szCs w:val="28"/>
        </w:rPr>
        <w:t>8</w:t>
      </w:r>
      <w:r w:rsidRPr="00CE4020">
        <w:rPr>
          <w:rFonts w:ascii="仿宋" w:eastAsia="仿宋" w:hAnsi="仿宋" w:hint="eastAsia"/>
          <w:sz w:val="28"/>
          <w:szCs w:val="28"/>
        </w:rPr>
        <w:t>：</w:t>
      </w:r>
      <w:r w:rsidR="00630106" w:rsidRPr="00CE4020">
        <w:rPr>
          <w:rFonts w:ascii="仿宋" w:eastAsia="仿宋" w:hAnsi="仿宋" w:hint="eastAsia"/>
          <w:sz w:val="28"/>
          <w:szCs w:val="28"/>
        </w:rPr>
        <w:t>“十四五”农业氨和秸秆排放控制思路研究</w:t>
      </w:r>
    </w:p>
    <w:p w:rsidR="0093439A" w:rsidRPr="00CE4020" w:rsidRDefault="0093439A" w:rsidP="0093439A">
      <w:pPr>
        <w:widowControl/>
        <w:shd w:val="clear" w:color="auto" w:fill="FFFFFF"/>
        <w:ind w:firstLineChars="202" w:firstLine="568"/>
        <w:jc w:val="left"/>
        <w:rPr>
          <w:rFonts w:ascii="仿宋" w:eastAsia="仿宋" w:hAnsi="仿宋" w:cs="宋体"/>
          <w:kern w:val="0"/>
          <w:sz w:val="28"/>
          <w:szCs w:val="28"/>
        </w:rPr>
      </w:pPr>
      <w:r w:rsidRPr="00CE4020">
        <w:rPr>
          <w:rFonts w:ascii="仿宋" w:eastAsia="仿宋" w:hAnsi="仿宋" w:cs="宋体" w:hint="eastAsia"/>
          <w:b/>
          <w:kern w:val="0"/>
          <w:sz w:val="28"/>
          <w:szCs w:val="28"/>
        </w:rPr>
        <w:lastRenderedPageBreak/>
        <w:t>研究内容：</w:t>
      </w:r>
      <w:r w:rsidRPr="00CE4020">
        <w:rPr>
          <w:rFonts w:ascii="仿宋" w:eastAsia="仿宋" w:hAnsi="仿宋" w:hint="eastAsia"/>
          <w:sz w:val="28"/>
          <w:szCs w:val="28"/>
          <w:shd w:val="clear" w:color="auto" w:fill="FFFFFF"/>
        </w:rPr>
        <w:t>（</w:t>
      </w:r>
      <w:r w:rsidRPr="00CE4020">
        <w:rPr>
          <w:rFonts w:ascii="仿宋" w:eastAsia="仿宋" w:hAnsi="仿宋"/>
          <w:sz w:val="28"/>
          <w:szCs w:val="28"/>
          <w:shd w:val="clear" w:color="auto" w:fill="FFFFFF"/>
        </w:rPr>
        <w:t>1）</w:t>
      </w:r>
      <w:r w:rsidR="00630106" w:rsidRPr="00CE4020">
        <w:rPr>
          <w:rFonts w:ascii="仿宋" w:eastAsia="仿宋" w:hAnsi="仿宋" w:hint="eastAsia"/>
          <w:sz w:val="28"/>
          <w:szCs w:val="28"/>
          <w:shd w:val="clear" w:color="auto" w:fill="FFFFFF"/>
        </w:rPr>
        <w:t>开展我国种植业与养殖业氨排放状况估算与形势分析，研究种植业和养殖业进行氨排放控制的基本思路。（</w:t>
      </w:r>
      <w:r w:rsidR="00630106" w:rsidRPr="00CE4020">
        <w:rPr>
          <w:rFonts w:ascii="仿宋" w:eastAsia="仿宋" w:hAnsi="仿宋"/>
          <w:sz w:val="28"/>
          <w:szCs w:val="28"/>
          <w:shd w:val="clear" w:color="auto" w:fill="FFFFFF"/>
        </w:rPr>
        <w:t>2）研究秸秆资源化利用和秸秆开放燃烧监管的综合管理思路与管理体系。（3）提出推进相关技术和措施所需的配套管理和支持政策。</w:t>
      </w:r>
    </w:p>
    <w:p w:rsidR="0093439A" w:rsidRPr="00CE4020" w:rsidRDefault="0093439A" w:rsidP="0093439A">
      <w:pPr>
        <w:widowControl/>
        <w:shd w:val="clear" w:color="auto" w:fill="FFFFFF"/>
        <w:ind w:firstLineChars="202" w:firstLine="568"/>
        <w:jc w:val="left"/>
        <w:rPr>
          <w:rFonts w:ascii="仿宋" w:eastAsia="仿宋" w:hAnsi="仿宋" w:cs="宋体"/>
          <w:kern w:val="0"/>
          <w:sz w:val="28"/>
          <w:szCs w:val="28"/>
        </w:rPr>
      </w:pPr>
      <w:r w:rsidRPr="00CE4020">
        <w:rPr>
          <w:rFonts w:ascii="仿宋" w:eastAsia="仿宋" w:hAnsi="仿宋" w:cs="宋体" w:hint="eastAsia"/>
          <w:b/>
          <w:kern w:val="0"/>
          <w:sz w:val="28"/>
          <w:szCs w:val="28"/>
        </w:rPr>
        <w:t>成果产出：</w:t>
      </w:r>
      <w:r w:rsidRPr="00CE4020">
        <w:rPr>
          <w:rFonts w:ascii="仿宋" w:eastAsia="仿宋" w:hAnsi="仿宋" w:cs="宋体" w:hint="eastAsia"/>
          <w:bCs/>
          <w:kern w:val="0"/>
          <w:sz w:val="28"/>
          <w:szCs w:val="28"/>
        </w:rPr>
        <w:t>《</w:t>
      </w:r>
      <w:r w:rsidR="00630106" w:rsidRPr="00CE4020">
        <w:rPr>
          <w:rFonts w:ascii="仿宋" w:eastAsia="仿宋" w:hAnsi="仿宋" w:cs="宋体" w:hint="eastAsia"/>
          <w:bCs/>
          <w:kern w:val="0"/>
          <w:sz w:val="28"/>
          <w:szCs w:val="28"/>
        </w:rPr>
        <w:t>“十四五”农业氨和秸秆排放控制战略研究报告</w:t>
      </w:r>
      <w:r w:rsidRPr="00CE4020">
        <w:rPr>
          <w:rFonts w:ascii="仿宋" w:eastAsia="仿宋" w:hAnsi="仿宋" w:cs="宋体" w:hint="eastAsia"/>
          <w:bCs/>
          <w:kern w:val="0"/>
          <w:sz w:val="28"/>
          <w:szCs w:val="28"/>
        </w:rPr>
        <w:t>》</w:t>
      </w:r>
    </w:p>
    <w:p w:rsidR="0093439A" w:rsidRDefault="0093439A" w:rsidP="0093439A">
      <w:pPr>
        <w:ind w:firstLineChars="202" w:firstLine="568"/>
        <w:rPr>
          <w:rFonts w:ascii="仿宋" w:eastAsia="仿宋" w:hAnsi="仿宋" w:cs="宋体"/>
          <w:kern w:val="0"/>
          <w:sz w:val="28"/>
          <w:szCs w:val="28"/>
        </w:rPr>
      </w:pPr>
      <w:r w:rsidRPr="00CE4020">
        <w:rPr>
          <w:rFonts w:ascii="仿宋" w:eastAsia="仿宋" w:hAnsi="仿宋" w:cs="宋体" w:hint="eastAsia"/>
          <w:b/>
          <w:kern w:val="0"/>
          <w:sz w:val="28"/>
          <w:szCs w:val="28"/>
        </w:rPr>
        <w:t>拟支持经费：</w:t>
      </w:r>
      <w:r w:rsidRPr="00CE4020">
        <w:rPr>
          <w:rFonts w:ascii="仿宋" w:eastAsia="仿宋" w:hAnsi="仿宋" w:cs="宋体"/>
          <w:kern w:val="0"/>
          <w:sz w:val="28"/>
          <w:szCs w:val="28"/>
        </w:rPr>
        <w:t>1</w:t>
      </w:r>
      <w:r w:rsidR="006B190C">
        <w:rPr>
          <w:rFonts w:ascii="仿宋" w:eastAsia="仿宋" w:hAnsi="仿宋" w:cs="宋体"/>
          <w:kern w:val="0"/>
          <w:sz w:val="28"/>
          <w:szCs w:val="28"/>
        </w:rPr>
        <w:t>0</w:t>
      </w:r>
      <w:r w:rsidRPr="00CE4020">
        <w:rPr>
          <w:rFonts w:ascii="仿宋" w:eastAsia="仿宋" w:hAnsi="仿宋" w:cs="宋体"/>
          <w:kern w:val="0"/>
          <w:sz w:val="28"/>
          <w:szCs w:val="28"/>
        </w:rPr>
        <w:t>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240CD1">
        <w:rPr>
          <w:rFonts w:ascii="仿宋" w:eastAsia="仿宋" w:hAnsi="仿宋"/>
          <w:sz w:val="28"/>
          <w:szCs w:val="28"/>
        </w:rPr>
        <w:t>9</w:t>
      </w:r>
      <w:r w:rsidRPr="00BB4532">
        <w:rPr>
          <w:rFonts w:ascii="仿宋" w:eastAsia="仿宋" w:hAnsi="仿宋" w:hint="eastAsia"/>
          <w:sz w:val="28"/>
          <w:szCs w:val="28"/>
        </w:rPr>
        <w:t>：长江流域</w:t>
      </w:r>
      <w:r w:rsidRPr="002E2CA5">
        <w:rPr>
          <w:rFonts w:ascii="仿宋" w:eastAsia="仿宋" w:hAnsi="仿宋" w:hint="eastAsia"/>
          <w:sz w:val="28"/>
          <w:szCs w:val="28"/>
        </w:rPr>
        <w:t>典型</w:t>
      </w:r>
      <w:r w:rsidR="002E2CA5">
        <w:rPr>
          <w:rFonts w:ascii="仿宋" w:eastAsia="仿宋" w:hAnsi="仿宋" w:hint="eastAsia"/>
          <w:sz w:val="28"/>
          <w:szCs w:val="28"/>
        </w:rPr>
        <w:t>地区</w:t>
      </w:r>
      <w:r w:rsidRPr="00BB4532">
        <w:rPr>
          <w:rFonts w:ascii="仿宋" w:eastAsia="仿宋" w:hAnsi="仿宋" w:hint="eastAsia"/>
          <w:sz w:val="28"/>
          <w:szCs w:val="28"/>
        </w:rPr>
        <w:t>农业面源氮磷流失规律及“十四五”防控对策研究</w:t>
      </w:r>
    </w:p>
    <w:p w:rsidR="004E0494" w:rsidRPr="00BB4532" w:rsidRDefault="004E0494" w:rsidP="004E0494">
      <w:pPr>
        <w:pStyle w:val="a0"/>
        <w:ind w:firstLine="562"/>
        <w:rPr>
          <w:rFonts w:ascii="仿宋" w:eastAsia="仿宋" w:hAnsi="仿宋"/>
          <w:sz w:val="28"/>
          <w:szCs w:val="28"/>
        </w:rPr>
      </w:pPr>
      <w:r w:rsidRPr="00BB4532">
        <w:rPr>
          <w:rFonts w:ascii="仿宋" w:eastAsia="仿宋" w:hAnsi="仿宋" w:hint="eastAsia"/>
          <w:b/>
          <w:sz w:val="28"/>
          <w:szCs w:val="28"/>
        </w:rPr>
        <w:t>研究任务：</w:t>
      </w:r>
      <w:r w:rsidRPr="00BB4532">
        <w:rPr>
          <w:rFonts w:ascii="仿宋" w:eastAsia="仿宋" w:hAnsi="仿宋" w:hint="eastAsia"/>
          <w:sz w:val="28"/>
          <w:szCs w:val="28"/>
        </w:rPr>
        <w:t>（1）针对长江流域氮磷问题相对突出、面源污染防控相对薄弱的问题，以典型农业面源稻田为研究对象，系统梳理氮磷流失观测数据，分析稻田氮磷流失的发生机制、关键时段和关键过程等规律；（2）建立稻田氮磷流失过程模型，明确长江流域典型种植模式下稻田氮磷流失底数及时空格局；（3）利用模型开展情景模拟，提出不同种植模式下稻田氮磷流失防控对策和减排效果评估。</w:t>
      </w:r>
    </w:p>
    <w:p w:rsidR="004E0494" w:rsidRPr="00BB4532" w:rsidRDefault="004E0494" w:rsidP="004E0494">
      <w:pPr>
        <w:pStyle w:val="a0"/>
        <w:ind w:firstLine="562"/>
        <w:rPr>
          <w:rFonts w:ascii="仿宋" w:eastAsia="仿宋" w:hAnsi="仿宋" w:cs="宋体"/>
          <w:color w:val="000000"/>
          <w:kern w:val="0"/>
          <w:sz w:val="28"/>
          <w:szCs w:val="28"/>
          <w:lang w:val="zh-CN"/>
        </w:rPr>
      </w:pPr>
      <w:r w:rsidRPr="00BB4532">
        <w:rPr>
          <w:rFonts w:ascii="仿宋" w:eastAsia="仿宋" w:hAnsi="仿宋" w:hint="eastAsia"/>
          <w:b/>
          <w:sz w:val="28"/>
          <w:szCs w:val="28"/>
        </w:rPr>
        <w:t>成果产出：</w:t>
      </w:r>
      <w:r w:rsidRPr="00BB4532">
        <w:rPr>
          <w:rFonts w:ascii="仿宋" w:eastAsia="仿宋" w:hAnsi="仿宋" w:cs="宋体" w:hint="eastAsia"/>
          <w:color w:val="000000"/>
          <w:kern w:val="0"/>
          <w:sz w:val="28"/>
          <w:szCs w:val="28"/>
          <w:lang w:val="zh-CN"/>
        </w:rPr>
        <w:t>《长江流域典型农业面源氮磷流失规律及“十四五”防控对策研究报告》</w:t>
      </w:r>
    </w:p>
    <w:p w:rsidR="004E0494" w:rsidRPr="00BB4532" w:rsidRDefault="004E0494" w:rsidP="004E0494">
      <w:pPr>
        <w:pStyle w:val="a0"/>
        <w:ind w:firstLine="562"/>
        <w:rPr>
          <w:rFonts w:ascii="仿宋" w:eastAsia="仿宋" w:hAnsi="仿宋"/>
          <w:sz w:val="28"/>
          <w:szCs w:val="28"/>
        </w:rPr>
      </w:pPr>
      <w:r w:rsidRPr="00BB4532">
        <w:rPr>
          <w:rFonts w:ascii="仿宋" w:eastAsia="仿宋" w:hAnsi="仿宋" w:hint="eastAsia"/>
          <w:b/>
          <w:sz w:val="28"/>
          <w:szCs w:val="28"/>
        </w:rPr>
        <w:t>课题经费：</w:t>
      </w:r>
      <w:r w:rsidR="006B190C">
        <w:rPr>
          <w:rFonts w:ascii="仿宋" w:eastAsia="仿宋" w:hAnsi="仿宋"/>
          <w:sz w:val="28"/>
          <w:szCs w:val="28"/>
        </w:rPr>
        <w:t>15</w:t>
      </w:r>
      <w:r w:rsidRPr="00BB4532">
        <w:rPr>
          <w:rFonts w:ascii="仿宋" w:eastAsia="仿宋" w:hAnsi="仿宋" w:hint="eastAsia"/>
          <w:sz w:val="28"/>
          <w:szCs w:val="28"/>
        </w:rPr>
        <w:t>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240CD1">
        <w:rPr>
          <w:rFonts w:ascii="仿宋" w:eastAsia="仿宋" w:hAnsi="仿宋"/>
          <w:sz w:val="28"/>
          <w:szCs w:val="28"/>
        </w:rPr>
        <w:t>10</w:t>
      </w:r>
      <w:r w:rsidRPr="00BB4532">
        <w:rPr>
          <w:rFonts w:ascii="仿宋" w:eastAsia="仿宋" w:hAnsi="仿宋" w:hint="eastAsia"/>
          <w:sz w:val="28"/>
          <w:szCs w:val="28"/>
        </w:rPr>
        <w:t>：长江流域典型湖泊水利工程对生态环境影响分析及“十四五”对策研究</w:t>
      </w:r>
    </w:p>
    <w:p w:rsidR="004E0494" w:rsidRPr="00BB4532" w:rsidRDefault="004E0494" w:rsidP="004E0494">
      <w:pPr>
        <w:pStyle w:val="a0"/>
        <w:ind w:firstLine="562"/>
        <w:rPr>
          <w:rFonts w:ascii="仿宋" w:eastAsia="仿宋" w:hAnsi="仿宋"/>
          <w:sz w:val="28"/>
          <w:szCs w:val="28"/>
        </w:rPr>
      </w:pPr>
      <w:r w:rsidRPr="00BB4532">
        <w:rPr>
          <w:rFonts w:ascii="仿宋" w:eastAsia="仿宋" w:hAnsi="仿宋" w:hint="eastAsia"/>
          <w:b/>
          <w:sz w:val="28"/>
          <w:szCs w:val="28"/>
        </w:rPr>
        <w:t>研究任务：</w:t>
      </w:r>
      <w:r w:rsidRPr="00BB4532">
        <w:rPr>
          <w:rFonts w:ascii="仿宋" w:eastAsia="仿宋" w:hAnsi="仿宋" w:hint="eastAsia"/>
          <w:sz w:val="28"/>
          <w:szCs w:val="28"/>
        </w:rPr>
        <w:t>（1）以《长江保护修复攻坚战行动计划》重点湖库鄱阳湖为研究对象，根据长江流域、鄱阳湖及其主要入湖支流控制断面水文、环境和河湖地貌变化资料，分析近年鄱阳湖区生态环境变化情</w:t>
      </w:r>
      <w:r w:rsidRPr="00BB4532">
        <w:rPr>
          <w:rFonts w:ascii="仿宋" w:eastAsia="仿宋" w:hAnsi="仿宋" w:hint="eastAsia"/>
          <w:sz w:val="28"/>
          <w:szCs w:val="28"/>
        </w:rPr>
        <w:lastRenderedPageBreak/>
        <w:t>况与主要问题；（2）分析鄱阳湖区生态环境变化原因、鄱阳湖建闸等对湖区和长江下游环境影响；（3）按“共抓大保护”原则，从政策、管理和必要辅助工程措施等方面，研究应对和防范近远期鄱阳湖区及长江下游生态环境问题的修复保护对策。</w:t>
      </w:r>
    </w:p>
    <w:p w:rsidR="004E0494" w:rsidRPr="00BB4532" w:rsidRDefault="004E0494" w:rsidP="004E0494">
      <w:pPr>
        <w:pStyle w:val="a0"/>
        <w:ind w:firstLine="562"/>
        <w:rPr>
          <w:rFonts w:ascii="仿宋" w:eastAsia="仿宋" w:hAnsi="仿宋" w:cs="宋体"/>
          <w:color w:val="000000"/>
          <w:kern w:val="0"/>
          <w:sz w:val="28"/>
          <w:szCs w:val="28"/>
          <w:lang w:val="zh-CN"/>
        </w:rPr>
      </w:pPr>
      <w:r w:rsidRPr="00BB4532">
        <w:rPr>
          <w:rFonts w:ascii="仿宋" w:eastAsia="仿宋" w:hAnsi="仿宋" w:hint="eastAsia"/>
          <w:b/>
          <w:sz w:val="28"/>
          <w:szCs w:val="28"/>
        </w:rPr>
        <w:t>成果产出：</w:t>
      </w:r>
      <w:r w:rsidRPr="00BB4532">
        <w:rPr>
          <w:rFonts w:ascii="仿宋" w:eastAsia="仿宋" w:hAnsi="仿宋" w:cs="宋体" w:hint="eastAsia"/>
          <w:color w:val="000000"/>
          <w:kern w:val="0"/>
          <w:sz w:val="28"/>
          <w:szCs w:val="28"/>
          <w:lang w:val="zh-CN"/>
        </w:rPr>
        <w:t>《</w:t>
      </w:r>
      <w:r w:rsidRPr="00BB4532">
        <w:rPr>
          <w:rFonts w:ascii="仿宋" w:eastAsia="仿宋" w:hAnsi="仿宋" w:hint="eastAsia"/>
          <w:sz w:val="28"/>
          <w:szCs w:val="28"/>
        </w:rPr>
        <w:t>长江流域典型湖泊水利工程对生态环境影响分析及“十四五”对策研究</w:t>
      </w:r>
      <w:r w:rsidRPr="00BB4532">
        <w:rPr>
          <w:rFonts w:ascii="仿宋" w:eastAsia="仿宋" w:hAnsi="仿宋" w:cs="宋体" w:hint="eastAsia"/>
          <w:color w:val="000000"/>
          <w:kern w:val="0"/>
          <w:sz w:val="28"/>
          <w:szCs w:val="28"/>
          <w:lang w:val="zh-CN"/>
        </w:rPr>
        <w:t>报告》</w:t>
      </w:r>
    </w:p>
    <w:p w:rsidR="004E0494" w:rsidRPr="00BB4532" w:rsidRDefault="004E0494" w:rsidP="004E0494">
      <w:pPr>
        <w:pStyle w:val="a0"/>
        <w:ind w:firstLine="562"/>
        <w:rPr>
          <w:rFonts w:ascii="仿宋" w:eastAsia="仿宋" w:hAnsi="仿宋"/>
          <w:sz w:val="28"/>
          <w:szCs w:val="28"/>
        </w:rPr>
      </w:pPr>
      <w:r w:rsidRPr="00BB4532">
        <w:rPr>
          <w:rFonts w:ascii="仿宋" w:eastAsia="仿宋" w:hAnsi="仿宋" w:hint="eastAsia"/>
          <w:b/>
          <w:sz w:val="28"/>
          <w:szCs w:val="28"/>
        </w:rPr>
        <w:t>课题经费：</w:t>
      </w:r>
      <w:r w:rsidR="006B190C">
        <w:rPr>
          <w:rFonts w:ascii="仿宋" w:eastAsia="仿宋" w:hAnsi="仿宋"/>
          <w:sz w:val="28"/>
          <w:szCs w:val="28"/>
        </w:rPr>
        <w:t>15</w:t>
      </w:r>
      <w:r w:rsidRPr="00BB4532">
        <w:rPr>
          <w:rFonts w:ascii="仿宋" w:eastAsia="仿宋" w:hAnsi="仿宋" w:hint="eastAsia"/>
          <w:sz w:val="28"/>
          <w:szCs w:val="28"/>
        </w:rPr>
        <w:t>万元</w:t>
      </w:r>
    </w:p>
    <w:p w:rsidR="008D7F57" w:rsidRPr="00304EF8" w:rsidRDefault="008D7F57" w:rsidP="008D7F57">
      <w:pPr>
        <w:pStyle w:val="2"/>
        <w:ind w:firstLineChars="200" w:firstLine="562"/>
        <w:rPr>
          <w:rFonts w:ascii="仿宋" w:eastAsia="仿宋" w:hAnsi="仿宋"/>
          <w:sz w:val="28"/>
          <w:szCs w:val="28"/>
        </w:rPr>
      </w:pPr>
      <w:r>
        <w:rPr>
          <w:rFonts w:ascii="仿宋" w:eastAsia="仿宋" w:hAnsi="仿宋" w:hint="eastAsia"/>
          <w:sz w:val="28"/>
          <w:szCs w:val="28"/>
        </w:rPr>
        <w:t>课题</w:t>
      </w:r>
      <w:r>
        <w:rPr>
          <w:rFonts w:ascii="仿宋" w:eastAsia="仿宋" w:hAnsi="仿宋"/>
          <w:sz w:val="28"/>
          <w:szCs w:val="28"/>
        </w:rPr>
        <w:t>1</w:t>
      </w:r>
      <w:r w:rsidR="00240CD1">
        <w:rPr>
          <w:rFonts w:ascii="仿宋" w:eastAsia="仿宋" w:hAnsi="仿宋"/>
          <w:sz w:val="28"/>
          <w:szCs w:val="28"/>
        </w:rPr>
        <w:t>1</w:t>
      </w:r>
      <w:r>
        <w:rPr>
          <w:rFonts w:ascii="仿宋" w:eastAsia="仿宋" w:hAnsi="仿宋" w:hint="eastAsia"/>
          <w:sz w:val="28"/>
          <w:szCs w:val="28"/>
        </w:rPr>
        <w:t>：</w:t>
      </w:r>
      <w:r w:rsidR="00273EFA" w:rsidRPr="00273EFA">
        <w:rPr>
          <w:rFonts w:ascii="仿宋" w:eastAsia="仿宋" w:hAnsi="仿宋" w:hint="eastAsia"/>
          <w:sz w:val="28"/>
          <w:szCs w:val="28"/>
        </w:rPr>
        <w:t>“十四五”河口与近岸海域环境功能区衔接与目标研究</w:t>
      </w:r>
    </w:p>
    <w:p w:rsidR="008D7F57" w:rsidRPr="00304EF8" w:rsidRDefault="008D7F57" w:rsidP="008D7F57">
      <w:pPr>
        <w:ind w:firstLineChars="202" w:firstLine="568"/>
        <w:jc w:val="left"/>
        <w:rPr>
          <w:rFonts w:ascii="仿宋" w:eastAsia="仿宋" w:hAnsi="仿宋"/>
          <w:sz w:val="28"/>
          <w:szCs w:val="28"/>
        </w:rPr>
      </w:pPr>
      <w:r w:rsidRPr="00304EF8">
        <w:rPr>
          <w:rFonts w:ascii="仿宋" w:eastAsia="仿宋" w:hAnsi="仿宋" w:hint="eastAsia"/>
          <w:b/>
          <w:sz w:val="28"/>
          <w:szCs w:val="28"/>
        </w:rPr>
        <w:t>研究内容:</w:t>
      </w:r>
      <w:r w:rsidRPr="00304EF8">
        <w:rPr>
          <w:rFonts w:ascii="仿宋" w:eastAsia="仿宋" w:hAnsi="仿宋" w:hint="eastAsia"/>
          <w:sz w:val="28"/>
          <w:szCs w:val="28"/>
        </w:rPr>
        <w:t>（1）选择一个省份</w:t>
      </w:r>
      <w:r w:rsidRPr="00304EF8">
        <w:rPr>
          <w:rFonts w:ascii="仿宋" w:eastAsia="仿宋" w:hAnsi="仿宋"/>
          <w:sz w:val="28"/>
          <w:szCs w:val="28"/>
        </w:rPr>
        <w:t>进行</w:t>
      </w:r>
      <w:r w:rsidRPr="00304EF8">
        <w:rPr>
          <w:rFonts w:ascii="仿宋" w:eastAsia="仿宋" w:hAnsi="仿宋" w:hint="eastAsia"/>
          <w:sz w:val="28"/>
          <w:szCs w:val="28"/>
        </w:rPr>
        <w:t>研究，对比主要入海河流的水环境功能区划与近岸海域环境功能区划的水环境质量目标，分析水质目标之间的差异和矛盾。（2）收集主要入海河流考核断面的水质现状、近岸海域的水质现状及考核要求等资料，分析流域水质现状与近岸海域水质考核要求之间的差距。（3）提出国家</w:t>
      </w:r>
      <w:r w:rsidRPr="00304EF8">
        <w:rPr>
          <w:rFonts w:ascii="仿宋" w:eastAsia="仿宋" w:hAnsi="仿宋"/>
          <w:sz w:val="28"/>
          <w:szCs w:val="28"/>
        </w:rPr>
        <w:t>层面</w:t>
      </w:r>
      <w:r w:rsidRPr="00304EF8">
        <w:rPr>
          <w:rFonts w:ascii="仿宋" w:eastAsia="仿宋" w:hAnsi="仿宋" w:hint="eastAsia"/>
          <w:sz w:val="28"/>
          <w:szCs w:val="28"/>
        </w:rPr>
        <w:t>基于近岸海域环境功能区划与入海河流水环境功能区划进行衔接的对策建议。</w:t>
      </w:r>
    </w:p>
    <w:p w:rsidR="008D7F57" w:rsidRPr="00304EF8" w:rsidRDefault="008D7F57" w:rsidP="008D7F57">
      <w:pPr>
        <w:rPr>
          <w:rFonts w:ascii="仿宋" w:eastAsia="仿宋" w:hAnsi="仿宋"/>
          <w:sz w:val="28"/>
          <w:szCs w:val="28"/>
          <w:shd w:val="clear" w:color="auto" w:fill="FFFFFF"/>
        </w:rPr>
      </w:pPr>
      <w:r w:rsidRPr="00304EF8">
        <w:rPr>
          <w:rFonts w:ascii="仿宋" w:eastAsia="仿宋" w:hAnsi="仿宋"/>
          <w:sz w:val="28"/>
          <w:szCs w:val="28"/>
          <w:shd w:val="clear" w:color="auto" w:fill="FFFFFF"/>
        </w:rPr>
        <w:t xml:space="preserve">   </w:t>
      </w:r>
      <w:r w:rsidRPr="00304EF8">
        <w:rPr>
          <w:rFonts w:ascii="仿宋" w:eastAsia="仿宋" w:hAnsi="仿宋"/>
          <w:b/>
          <w:sz w:val="28"/>
          <w:szCs w:val="28"/>
          <w:shd w:val="clear" w:color="auto" w:fill="FFFFFF"/>
        </w:rPr>
        <w:t xml:space="preserve"> </w:t>
      </w:r>
      <w:r w:rsidRPr="00304EF8">
        <w:rPr>
          <w:rFonts w:ascii="仿宋" w:eastAsia="仿宋" w:hAnsi="仿宋" w:hint="eastAsia"/>
          <w:b/>
          <w:sz w:val="28"/>
          <w:szCs w:val="28"/>
          <w:shd w:val="clear" w:color="auto" w:fill="FFFFFF"/>
        </w:rPr>
        <w:t>成果产出：</w:t>
      </w:r>
      <w:r w:rsidRPr="00304EF8">
        <w:rPr>
          <w:rFonts w:ascii="仿宋" w:eastAsia="仿宋" w:hAnsi="仿宋" w:hint="eastAsia"/>
          <w:sz w:val="28"/>
          <w:szCs w:val="28"/>
          <w:shd w:val="clear" w:color="auto" w:fill="FFFFFF"/>
        </w:rPr>
        <w:t>《</w:t>
      </w:r>
      <w:r w:rsidR="00273EFA" w:rsidRPr="00273EFA">
        <w:rPr>
          <w:rFonts w:ascii="仿宋" w:eastAsia="仿宋" w:hAnsi="仿宋" w:hint="eastAsia"/>
          <w:sz w:val="28"/>
          <w:szCs w:val="28"/>
          <w:shd w:val="clear" w:color="auto" w:fill="FFFFFF"/>
        </w:rPr>
        <w:t>“十四五”河口与近岸海域环境功能区衔接与目标研究</w:t>
      </w:r>
      <w:r w:rsidRPr="00304EF8">
        <w:rPr>
          <w:rFonts w:ascii="仿宋" w:eastAsia="仿宋" w:hAnsi="仿宋" w:hint="eastAsia"/>
          <w:sz w:val="28"/>
          <w:szCs w:val="28"/>
          <w:shd w:val="clear" w:color="auto" w:fill="FFFFFF"/>
        </w:rPr>
        <w:t>》</w:t>
      </w:r>
    </w:p>
    <w:p w:rsidR="008D7F57" w:rsidRPr="00304EF8" w:rsidRDefault="008D7F57" w:rsidP="008D7F57">
      <w:pPr>
        <w:ind w:firstLineChars="200" w:firstLine="562"/>
        <w:rPr>
          <w:rFonts w:ascii="仿宋" w:eastAsia="仿宋" w:hAnsi="仿宋"/>
          <w:sz w:val="28"/>
          <w:szCs w:val="28"/>
          <w:shd w:val="clear" w:color="auto" w:fill="FFFFFF"/>
        </w:rPr>
      </w:pPr>
      <w:r w:rsidRPr="00304EF8">
        <w:rPr>
          <w:rFonts w:ascii="仿宋" w:eastAsia="仿宋" w:hAnsi="仿宋" w:hint="eastAsia"/>
          <w:b/>
          <w:sz w:val="28"/>
          <w:szCs w:val="28"/>
          <w:shd w:val="clear" w:color="auto" w:fill="FFFFFF"/>
        </w:rPr>
        <w:t>拟支持经费：</w:t>
      </w:r>
      <w:r w:rsidRPr="00304EF8">
        <w:rPr>
          <w:rFonts w:ascii="仿宋" w:eastAsia="仿宋" w:hAnsi="仿宋" w:hint="eastAsia"/>
          <w:sz w:val="28"/>
          <w:szCs w:val="28"/>
          <w:shd w:val="clear" w:color="auto" w:fill="FFFFFF"/>
        </w:rPr>
        <w:t>10万元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93439A">
        <w:rPr>
          <w:rFonts w:ascii="仿宋" w:eastAsia="仿宋" w:hAnsi="仿宋"/>
          <w:sz w:val="28"/>
          <w:szCs w:val="28"/>
        </w:rPr>
        <w:t>1</w:t>
      </w:r>
      <w:r w:rsidR="00240CD1">
        <w:rPr>
          <w:rFonts w:ascii="仿宋" w:eastAsia="仿宋" w:hAnsi="仿宋"/>
          <w:sz w:val="28"/>
          <w:szCs w:val="28"/>
        </w:rPr>
        <w:t>2</w:t>
      </w:r>
      <w:r w:rsidRPr="00BB4532">
        <w:rPr>
          <w:rFonts w:ascii="仿宋" w:eastAsia="仿宋" w:hAnsi="仿宋" w:hint="eastAsia"/>
          <w:sz w:val="28"/>
          <w:szCs w:val="28"/>
        </w:rPr>
        <w:t>：“十四五”及中长期固体废物和化学品思路研究</w:t>
      </w:r>
    </w:p>
    <w:p w:rsidR="004E0494" w:rsidRPr="00BB4532"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研究内容：</w:t>
      </w:r>
      <w:r w:rsidRPr="00BB4532">
        <w:rPr>
          <w:rFonts w:ascii="仿宋" w:eastAsia="仿宋" w:hAnsi="仿宋" w:hint="eastAsia"/>
          <w:sz w:val="28"/>
          <w:szCs w:val="28"/>
          <w:shd w:val="clear" w:color="auto" w:fill="FFFFFF"/>
        </w:rPr>
        <w:t>（1）全国固体废物（一般工业固废、危险废物、医疗废物、生活垃圾等）管理体系、信息平台建设及固废产生、转移、贮存、利用、处置等进行现状分析</w:t>
      </w:r>
      <w:r w:rsidRPr="00BB4532">
        <w:rPr>
          <w:rFonts w:ascii="仿宋" w:eastAsia="仿宋" w:hAnsi="仿宋"/>
          <w:sz w:val="28"/>
          <w:szCs w:val="28"/>
          <w:shd w:val="clear" w:color="auto" w:fill="FFFFFF"/>
        </w:rPr>
        <w:t>，</w:t>
      </w:r>
      <w:r w:rsidRPr="00BB4532">
        <w:rPr>
          <w:rFonts w:ascii="仿宋" w:eastAsia="仿宋" w:hAnsi="仿宋" w:hint="eastAsia"/>
          <w:sz w:val="28"/>
          <w:szCs w:val="28"/>
          <w:shd w:val="clear" w:color="auto" w:fill="FFFFFF"/>
        </w:rPr>
        <w:t>开展</w:t>
      </w:r>
      <w:r w:rsidRPr="00BB4532">
        <w:rPr>
          <w:rFonts w:ascii="仿宋" w:eastAsia="仿宋" w:hAnsi="仿宋"/>
          <w:sz w:val="28"/>
          <w:szCs w:val="28"/>
          <w:shd w:val="clear" w:color="auto" w:fill="FFFFFF"/>
        </w:rPr>
        <w:t>“</w:t>
      </w:r>
      <w:r w:rsidRPr="00BB4532">
        <w:rPr>
          <w:rFonts w:ascii="仿宋" w:eastAsia="仿宋" w:hAnsi="仿宋" w:hint="eastAsia"/>
          <w:sz w:val="28"/>
          <w:szCs w:val="28"/>
          <w:shd w:val="clear" w:color="auto" w:fill="FFFFFF"/>
        </w:rPr>
        <w:t>十四五</w:t>
      </w:r>
      <w:r w:rsidRPr="00BB4532">
        <w:rPr>
          <w:rFonts w:ascii="仿宋" w:eastAsia="仿宋" w:hAnsi="仿宋"/>
          <w:sz w:val="28"/>
          <w:szCs w:val="28"/>
          <w:shd w:val="clear" w:color="auto" w:fill="FFFFFF"/>
        </w:rPr>
        <w:t>”</w:t>
      </w:r>
      <w:r w:rsidRPr="00BB4532">
        <w:rPr>
          <w:rFonts w:ascii="仿宋" w:eastAsia="仿宋" w:hAnsi="仿宋" w:hint="eastAsia"/>
          <w:sz w:val="28"/>
          <w:szCs w:val="28"/>
          <w:shd w:val="clear" w:color="auto" w:fill="FFFFFF"/>
        </w:rPr>
        <w:t>期间固废</w:t>
      </w:r>
      <w:r w:rsidRPr="00BB4532">
        <w:rPr>
          <w:rFonts w:ascii="仿宋" w:eastAsia="仿宋" w:hAnsi="仿宋"/>
          <w:sz w:val="28"/>
          <w:szCs w:val="28"/>
          <w:shd w:val="clear" w:color="auto" w:fill="FFFFFF"/>
        </w:rPr>
        <w:t>产生</w:t>
      </w:r>
      <w:r w:rsidRPr="00BB4532">
        <w:rPr>
          <w:rFonts w:ascii="仿宋" w:eastAsia="仿宋" w:hAnsi="仿宋" w:hint="eastAsia"/>
          <w:sz w:val="28"/>
          <w:szCs w:val="28"/>
          <w:shd w:val="clear" w:color="auto" w:fill="FFFFFF"/>
        </w:rPr>
        <w:t>量</w:t>
      </w:r>
      <w:r w:rsidRPr="00BB4532">
        <w:rPr>
          <w:rFonts w:ascii="仿宋" w:eastAsia="仿宋" w:hAnsi="仿宋"/>
          <w:sz w:val="28"/>
          <w:szCs w:val="28"/>
          <w:shd w:val="clear" w:color="auto" w:fill="FFFFFF"/>
        </w:rPr>
        <w:t>、</w:t>
      </w:r>
      <w:r w:rsidRPr="00BB4532">
        <w:rPr>
          <w:rFonts w:ascii="仿宋" w:eastAsia="仿宋" w:hAnsi="仿宋" w:hint="eastAsia"/>
          <w:sz w:val="28"/>
          <w:szCs w:val="28"/>
          <w:shd w:val="clear" w:color="auto" w:fill="FFFFFF"/>
        </w:rPr>
        <w:lastRenderedPageBreak/>
        <w:t>处置</w:t>
      </w:r>
      <w:r w:rsidRPr="00BB4532">
        <w:rPr>
          <w:rFonts w:ascii="仿宋" w:eastAsia="仿宋" w:hAnsi="仿宋"/>
          <w:sz w:val="28"/>
          <w:szCs w:val="28"/>
          <w:shd w:val="clear" w:color="auto" w:fill="FFFFFF"/>
        </w:rPr>
        <w:t>情况等</w:t>
      </w:r>
      <w:r w:rsidRPr="00BB4532">
        <w:rPr>
          <w:rFonts w:ascii="仿宋" w:eastAsia="仿宋" w:hAnsi="仿宋" w:hint="eastAsia"/>
          <w:sz w:val="28"/>
          <w:szCs w:val="28"/>
          <w:shd w:val="clear" w:color="auto" w:fill="FFFFFF"/>
        </w:rPr>
        <w:t>定量分析</w:t>
      </w:r>
      <w:r w:rsidRPr="00BB4532">
        <w:rPr>
          <w:rFonts w:ascii="仿宋" w:eastAsia="仿宋" w:hAnsi="仿宋"/>
          <w:sz w:val="28"/>
          <w:szCs w:val="28"/>
          <w:shd w:val="clear" w:color="auto" w:fill="FFFFFF"/>
        </w:rPr>
        <w:t>预测</w:t>
      </w:r>
      <w:r w:rsidRPr="00BB4532">
        <w:rPr>
          <w:rFonts w:ascii="仿宋" w:eastAsia="仿宋" w:hAnsi="仿宋" w:hint="eastAsia"/>
          <w:sz w:val="28"/>
          <w:szCs w:val="28"/>
          <w:shd w:val="clear" w:color="auto" w:fill="FFFFFF"/>
        </w:rPr>
        <w:t>，</w:t>
      </w:r>
      <w:r w:rsidRPr="00BB4532">
        <w:rPr>
          <w:rFonts w:ascii="仿宋" w:eastAsia="仿宋" w:hAnsi="仿宋"/>
          <w:sz w:val="28"/>
          <w:szCs w:val="28"/>
          <w:shd w:val="clear" w:color="auto" w:fill="FFFFFF"/>
        </w:rPr>
        <w:t>结合“</w:t>
      </w:r>
      <w:r w:rsidRPr="00BB4532">
        <w:rPr>
          <w:rFonts w:ascii="仿宋" w:eastAsia="仿宋" w:hAnsi="仿宋" w:hint="eastAsia"/>
          <w:sz w:val="28"/>
          <w:szCs w:val="28"/>
          <w:shd w:val="clear" w:color="auto" w:fill="FFFFFF"/>
        </w:rPr>
        <w:t>无废城市</w:t>
      </w:r>
      <w:r w:rsidRPr="00BB4532">
        <w:rPr>
          <w:rFonts w:ascii="仿宋" w:eastAsia="仿宋" w:hAnsi="仿宋"/>
          <w:sz w:val="28"/>
          <w:szCs w:val="28"/>
          <w:shd w:val="clear" w:color="auto" w:fill="FFFFFF"/>
        </w:rPr>
        <w:t>”</w:t>
      </w:r>
      <w:r w:rsidRPr="00BB4532">
        <w:rPr>
          <w:rFonts w:ascii="仿宋" w:eastAsia="仿宋" w:hAnsi="仿宋" w:hint="eastAsia"/>
          <w:sz w:val="28"/>
          <w:szCs w:val="28"/>
          <w:shd w:val="clear" w:color="auto" w:fill="FFFFFF"/>
        </w:rPr>
        <w:t>指标体系</w:t>
      </w:r>
      <w:r w:rsidRPr="00BB4532">
        <w:rPr>
          <w:rFonts w:ascii="仿宋" w:eastAsia="仿宋" w:hAnsi="仿宋"/>
          <w:sz w:val="28"/>
          <w:szCs w:val="28"/>
          <w:shd w:val="clear" w:color="auto" w:fill="FFFFFF"/>
        </w:rPr>
        <w:t>，提出“</w:t>
      </w:r>
      <w:r w:rsidRPr="00BB4532">
        <w:rPr>
          <w:rFonts w:ascii="仿宋" w:eastAsia="仿宋" w:hAnsi="仿宋" w:hint="eastAsia"/>
          <w:sz w:val="28"/>
          <w:szCs w:val="28"/>
          <w:shd w:val="clear" w:color="auto" w:fill="FFFFFF"/>
        </w:rPr>
        <w:t>十四</w:t>
      </w:r>
      <w:r w:rsidRPr="00BB4532">
        <w:rPr>
          <w:rFonts w:ascii="仿宋" w:eastAsia="仿宋" w:hAnsi="仿宋"/>
          <w:sz w:val="28"/>
          <w:szCs w:val="28"/>
          <w:shd w:val="clear" w:color="auto" w:fill="FFFFFF"/>
        </w:rPr>
        <w:t>五”</w:t>
      </w:r>
      <w:r w:rsidRPr="00BB4532">
        <w:rPr>
          <w:rFonts w:ascii="仿宋" w:eastAsia="仿宋" w:hAnsi="仿宋" w:hint="eastAsia"/>
          <w:sz w:val="28"/>
          <w:szCs w:val="28"/>
          <w:shd w:val="clear" w:color="auto" w:fill="FFFFFF"/>
        </w:rPr>
        <w:t>固体废物</w:t>
      </w:r>
      <w:r w:rsidRPr="00BB4532">
        <w:rPr>
          <w:rFonts w:ascii="仿宋" w:eastAsia="仿宋" w:hAnsi="仿宋"/>
          <w:sz w:val="28"/>
          <w:szCs w:val="28"/>
          <w:shd w:val="clear" w:color="auto" w:fill="FFFFFF"/>
        </w:rPr>
        <w:t>管理</w:t>
      </w:r>
      <w:r w:rsidRPr="00BB4532">
        <w:rPr>
          <w:rFonts w:ascii="仿宋" w:eastAsia="仿宋" w:hAnsi="仿宋" w:hint="eastAsia"/>
          <w:sz w:val="28"/>
          <w:szCs w:val="28"/>
          <w:shd w:val="clear" w:color="auto" w:fill="FFFFFF"/>
        </w:rPr>
        <w:t>目标</w:t>
      </w:r>
      <w:r w:rsidRPr="00BB4532">
        <w:rPr>
          <w:rFonts w:ascii="仿宋" w:eastAsia="仿宋" w:hAnsi="仿宋"/>
          <w:sz w:val="28"/>
          <w:szCs w:val="28"/>
          <w:shd w:val="clear" w:color="auto" w:fill="FFFFFF"/>
        </w:rPr>
        <w:t>指标</w:t>
      </w:r>
      <w:r w:rsidRPr="00BB4532">
        <w:rPr>
          <w:rFonts w:ascii="仿宋" w:eastAsia="仿宋" w:hAnsi="仿宋" w:hint="eastAsia"/>
          <w:sz w:val="28"/>
          <w:szCs w:val="28"/>
          <w:shd w:val="clear" w:color="auto" w:fill="FFFFFF"/>
        </w:rPr>
        <w:t>、主要</w:t>
      </w:r>
      <w:r w:rsidRPr="00BB4532">
        <w:rPr>
          <w:rFonts w:ascii="仿宋" w:eastAsia="仿宋" w:hAnsi="仿宋"/>
          <w:sz w:val="28"/>
          <w:szCs w:val="28"/>
          <w:shd w:val="clear" w:color="auto" w:fill="FFFFFF"/>
        </w:rPr>
        <w:t>思路和重大</w:t>
      </w:r>
      <w:r w:rsidRPr="00BB4532">
        <w:rPr>
          <w:rFonts w:ascii="仿宋" w:eastAsia="仿宋" w:hAnsi="仿宋" w:hint="eastAsia"/>
          <w:sz w:val="28"/>
          <w:szCs w:val="28"/>
          <w:shd w:val="clear" w:color="auto" w:fill="FFFFFF"/>
        </w:rPr>
        <w:t>措施。（2）研究全国化学品污染防治现状、管理体系、工作基础，从防风险</w:t>
      </w:r>
      <w:r w:rsidRPr="00BB4532">
        <w:rPr>
          <w:rFonts w:ascii="仿宋" w:eastAsia="仿宋" w:hAnsi="仿宋"/>
          <w:sz w:val="28"/>
          <w:szCs w:val="28"/>
          <w:shd w:val="clear" w:color="auto" w:fill="FFFFFF"/>
        </w:rPr>
        <w:t>和履约角度，提出“</w:t>
      </w:r>
      <w:r w:rsidRPr="00BB4532">
        <w:rPr>
          <w:rFonts w:ascii="仿宋" w:eastAsia="仿宋" w:hAnsi="仿宋" w:hint="eastAsia"/>
          <w:sz w:val="28"/>
          <w:szCs w:val="28"/>
          <w:shd w:val="clear" w:color="auto" w:fill="FFFFFF"/>
        </w:rPr>
        <w:t>十四</w:t>
      </w:r>
      <w:r w:rsidRPr="00BB4532">
        <w:rPr>
          <w:rFonts w:ascii="仿宋" w:eastAsia="仿宋" w:hAnsi="仿宋"/>
          <w:sz w:val="28"/>
          <w:szCs w:val="28"/>
          <w:shd w:val="clear" w:color="auto" w:fill="FFFFFF"/>
        </w:rPr>
        <w:t>五”</w:t>
      </w:r>
      <w:r w:rsidRPr="00BB4532">
        <w:rPr>
          <w:rFonts w:ascii="仿宋" w:eastAsia="仿宋" w:hAnsi="仿宋" w:hint="eastAsia"/>
          <w:sz w:val="28"/>
          <w:szCs w:val="28"/>
          <w:shd w:val="clear" w:color="auto" w:fill="FFFFFF"/>
        </w:rPr>
        <w:t>化学品</w:t>
      </w:r>
      <w:r w:rsidRPr="00BB4532">
        <w:rPr>
          <w:rFonts w:ascii="仿宋" w:eastAsia="仿宋" w:hAnsi="仿宋"/>
          <w:sz w:val="28"/>
          <w:szCs w:val="28"/>
          <w:shd w:val="clear" w:color="auto" w:fill="FFFFFF"/>
        </w:rPr>
        <w:t>管理</w:t>
      </w:r>
      <w:r w:rsidRPr="00BB4532">
        <w:rPr>
          <w:rFonts w:ascii="仿宋" w:eastAsia="仿宋" w:hAnsi="仿宋" w:hint="eastAsia"/>
          <w:sz w:val="28"/>
          <w:szCs w:val="28"/>
          <w:shd w:val="clear" w:color="auto" w:fill="FFFFFF"/>
        </w:rPr>
        <w:t>的目标</w:t>
      </w:r>
      <w:r w:rsidRPr="00BB4532">
        <w:rPr>
          <w:rFonts w:ascii="仿宋" w:eastAsia="仿宋" w:hAnsi="仿宋"/>
          <w:sz w:val="28"/>
          <w:szCs w:val="28"/>
          <w:shd w:val="clear" w:color="auto" w:fill="FFFFFF"/>
        </w:rPr>
        <w:t>指标</w:t>
      </w:r>
      <w:r w:rsidRPr="00BB4532">
        <w:rPr>
          <w:rFonts w:ascii="仿宋" w:eastAsia="仿宋" w:hAnsi="仿宋" w:hint="eastAsia"/>
          <w:sz w:val="28"/>
          <w:szCs w:val="28"/>
          <w:shd w:val="clear" w:color="auto" w:fill="FFFFFF"/>
        </w:rPr>
        <w:t>、主要</w:t>
      </w:r>
      <w:r w:rsidRPr="00BB4532">
        <w:rPr>
          <w:rFonts w:ascii="仿宋" w:eastAsia="仿宋" w:hAnsi="仿宋"/>
          <w:sz w:val="28"/>
          <w:szCs w:val="28"/>
          <w:shd w:val="clear" w:color="auto" w:fill="FFFFFF"/>
        </w:rPr>
        <w:t>思路和重大</w:t>
      </w:r>
      <w:r w:rsidRPr="00BB4532">
        <w:rPr>
          <w:rFonts w:ascii="仿宋" w:eastAsia="仿宋" w:hAnsi="仿宋" w:hint="eastAsia"/>
          <w:sz w:val="28"/>
          <w:szCs w:val="28"/>
          <w:shd w:val="clear" w:color="auto" w:fill="FFFFFF"/>
        </w:rPr>
        <w:t>措施。（</w:t>
      </w:r>
      <w:r w:rsidRPr="00BB4532">
        <w:rPr>
          <w:rFonts w:ascii="仿宋" w:eastAsia="仿宋" w:hAnsi="仿宋"/>
          <w:sz w:val="28"/>
          <w:szCs w:val="28"/>
          <w:shd w:val="clear" w:color="auto" w:fill="FFFFFF"/>
        </w:rPr>
        <w:t>3</w:t>
      </w:r>
      <w:r w:rsidRPr="00BB4532">
        <w:rPr>
          <w:rFonts w:ascii="仿宋" w:eastAsia="仿宋" w:hAnsi="仿宋" w:hint="eastAsia"/>
          <w:sz w:val="28"/>
          <w:szCs w:val="28"/>
          <w:shd w:val="clear" w:color="auto" w:fill="FFFFFF"/>
        </w:rPr>
        <w:t>）提出中长期提升全国固废和化学品风险防控能力的主要</w:t>
      </w:r>
      <w:r w:rsidRPr="00BB4532">
        <w:rPr>
          <w:rFonts w:ascii="仿宋" w:eastAsia="仿宋" w:hAnsi="仿宋"/>
          <w:sz w:val="28"/>
          <w:szCs w:val="28"/>
          <w:shd w:val="clear" w:color="auto" w:fill="FFFFFF"/>
        </w:rPr>
        <w:t>路径</w:t>
      </w:r>
      <w:r w:rsidRPr="00BB4532">
        <w:rPr>
          <w:rFonts w:ascii="仿宋" w:eastAsia="仿宋" w:hAnsi="仿宋" w:hint="eastAsia"/>
          <w:sz w:val="28"/>
          <w:szCs w:val="28"/>
          <w:shd w:val="clear" w:color="auto" w:fill="FFFFFF"/>
        </w:rPr>
        <w:t>。</w:t>
      </w:r>
    </w:p>
    <w:p w:rsidR="004E0494" w:rsidRPr="00BB4532" w:rsidRDefault="004E0494" w:rsidP="004E0494">
      <w:pPr>
        <w:ind w:firstLineChars="202" w:firstLine="568"/>
        <w:jc w:val="left"/>
        <w:rPr>
          <w:rFonts w:ascii="仿宋" w:eastAsia="仿宋" w:hAnsi="仿宋"/>
          <w:sz w:val="28"/>
          <w:szCs w:val="28"/>
          <w:shd w:val="clear" w:color="auto" w:fill="FFFFFF"/>
        </w:rPr>
      </w:pPr>
      <w:r w:rsidRPr="00BB4532">
        <w:rPr>
          <w:rFonts w:ascii="仿宋" w:eastAsia="仿宋" w:hAnsi="仿宋" w:hint="eastAsia"/>
          <w:b/>
          <w:sz w:val="28"/>
          <w:szCs w:val="28"/>
        </w:rPr>
        <w:t>成果产出：</w:t>
      </w:r>
      <w:r w:rsidRPr="00BB4532">
        <w:rPr>
          <w:rFonts w:ascii="仿宋" w:eastAsia="仿宋" w:hAnsi="仿宋" w:hint="eastAsia"/>
          <w:sz w:val="28"/>
          <w:szCs w:val="28"/>
          <w:shd w:val="clear" w:color="auto" w:fill="FFFFFF"/>
        </w:rPr>
        <w:t>《“十四五”及中长期固体废物管理主要思路</w:t>
      </w:r>
      <w:r w:rsidRPr="00BB4532">
        <w:rPr>
          <w:rFonts w:ascii="仿宋" w:eastAsia="仿宋" w:hAnsi="仿宋"/>
          <w:sz w:val="28"/>
          <w:szCs w:val="28"/>
          <w:shd w:val="clear" w:color="auto" w:fill="FFFFFF"/>
        </w:rPr>
        <w:t>研究报告</w:t>
      </w:r>
      <w:r w:rsidRPr="00BB4532">
        <w:rPr>
          <w:rFonts w:ascii="仿宋" w:eastAsia="仿宋" w:hAnsi="仿宋" w:hint="eastAsia"/>
          <w:sz w:val="28"/>
          <w:szCs w:val="28"/>
          <w:shd w:val="clear" w:color="auto" w:fill="FFFFFF"/>
        </w:rPr>
        <w:t>》《“十四五”及中长期化学品管理</w:t>
      </w:r>
      <w:r w:rsidRPr="00BB4532">
        <w:rPr>
          <w:rFonts w:ascii="仿宋" w:eastAsia="仿宋" w:hAnsi="仿宋"/>
          <w:sz w:val="28"/>
          <w:szCs w:val="28"/>
          <w:shd w:val="clear" w:color="auto" w:fill="FFFFFF"/>
        </w:rPr>
        <w:t>主要</w:t>
      </w:r>
      <w:r w:rsidRPr="00BB4532">
        <w:rPr>
          <w:rFonts w:ascii="仿宋" w:eastAsia="仿宋" w:hAnsi="仿宋" w:hint="eastAsia"/>
          <w:sz w:val="28"/>
          <w:szCs w:val="28"/>
          <w:shd w:val="clear" w:color="auto" w:fill="FFFFFF"/>
        </w:rPr>
        <w:t>思路研究报告</w:t>
      </w:r>
      <w:r w:rsidRPr="00BB4532">
        <w:rPr>
          <w:rFonts w:ascii="仿宋" w:eastAsia="仿宋" w:hAnsi="仿宋"/>
          <w:sz w:val="28"/>
          <w:szCs w:val="28"/>
          <w:shd w:val="clear" w:color="auto" w:fill="FFFFFF"/>
        </w:rPr>
        <w:t>》</w:t>
      </w:r>
    </w:p>
    <w:p w:rsidR="004E0494" w:rsidRPr="00BB4532" w:rsidRDefault="004E0494" w:rsidP="004E0494">
      <w:pPr>
        <w:ind w:firstLineChars="202" w:firstLine="568"/>
        <w:jc w:val="left"/>
        <w:rPr>
          <w:rFonts w:ascii="仿宋" w:eastAsia="仿宋" w:hAnsi="仿宋" w:cs="宋体"/>
          <w:kern w:val="0"/>
          <w:sz w:val="28"/>
          <w:szCs w:val="28"/>
        </w:rPr>
      </w:pPr>
      <w:r w:rsidRPr="00BB4532">
        <w:rPr>
          <w:rFonts w:ascii="仿宋" w:eastAsia="仿宋" w:hAnsi="仿宋" w:hint="eastAsia"/>
          <w:b/>
          <w:sz w:val="28"/>
          <w:szCs w:val="28"/>
        </w:rPr>
        <w:t>拟支持经费：</w:t>
      </w:r>
      <w:r w:rsidRPr="00BB4532">
        <w:rPr>
          <w:rFonts w:ascii="仿宋" w:eastAsia="仿宋" w:hAnsi="仿宋" w:hint="eastAsia"/>
          <w:sz w:val="28"/>
          <w:szCs w:val="28"/>
        </w:rPr>
        <w:t>15万元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93439A">
        <w:rPr>
          <w:rFonts w:ascii="仿宋" w:eastAsia="仿宋" w:hAnsi="仿宋"/>
          <w:sz w:val="28"/>
          <w:szCs w:val="28"/>
        </w:rPr>
        <w:t>1</w:t>
      </w:r>
      <w:r w:rsidR="00240CD1">
        <w:rPr>
          <w:rFonts w:ascii="仿宋" w:eastAsia="仿宋" w:hAnsi="仿宋"/>
          <w:sz w:val="28"/>
          <w:szCs w:val="28"/>
        </w:rPr>
        <w:t>3</w:t>
      </w:r>
      <w:r w:rsidRPr="00BB4532">
        <w:rPr>
          <w:rFonts w:ascii="仿宋" w:eastAsia="仿宋" w:hAnsi="仿宋" w:hint="eastAsia"/>
          <w:sz w:val="28"/>
          <w:szCs w:val="28"/>
        </w:rPr>
        <w:t>：全国</w:t>
      </w:r>
      <w:r w:rsidR="002E2CA5">
        <w:rPr>
          <w:rFonts w:ascii="仿宋" w:eastAsia="仿宋" w:hAnsi="仿宋" w:hint="eastAsia"/>
          <w:sz w:val="28"/>
          <w:szCs w:val="28"/>
        </w:rPr>
        <w:t>重要</w:t>
      </w:r>
      <w:r w:rsidR="002E2CA5">
        <w:rPr>
          <w:rFonts w:ascii="仿宋" w:eastAsia="仿宋" w:hAnsi="仿宋"/>
          <w:sz w:val="28"/>
          <w:szCs w:val="28"/>
        </w:rPr>
        <w:t>生态系统</w:t>
      </w:r>
      <w:r w:rsidRPr="00BB4532">
        <w:rPr>
          <w:rFonts w:ascii="仿宋" w:eastAsia="仿宋" w:hAnsi="仿宋" w:hint="eastAsia"/>
          <w:sz w:val="28"/>
          <w:szCs w:val="28"/>
        </w:rPr>
        <w:t>保护思路研究</w:t>
      </w:r>
    </w:p>
    <w:p w:rsidR="004E0494" w:rsidRPr="00BB4532"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研究内容：</w:t>
      </w:r>
      <w:r w:rsidRPr="00BB4532">
        <w:rPr>
          <w:rFonts w:ascii="仿宋" w:eastAsia="仿宋" w:hAnsi="仿宋" w:hint="eastAsia"/>
          <w:sz w:val="28"/>
          <w:szCs w:val="28"/>
          <w:shd w:val="clear" w:color="auto" w:fill="FFFFFF"/>
        </w:rPr>
        <w:t>（1）结合“十</w:t>
      </w:r>
      <w:r w:rsidR="002E2CA5">
        <w:rPr>
          <w:rFonts w:ascii="仿宋" w:eastAsia="仿宋" w:hAnsi="仿宋" w:hint="eastAsia"/>
          <w:sz w:val="28"/>
          <w:szCs w:val="28"/>
          <w:shd w:val="clear" w:color="auto" w:fill="FFFFFF"/>
        </w:rPr>
        <w:t>三五”林业发展等相关规划执行情况，分析研究“十三五”时期全国森林</w:t>
      </w:r>
      <w:r w:rsidRPr="00BB4532">
        <w:rPr>
          <w:rFonts w:ascii="仿宋" w:eastAsia="仿宋" w:hAnsi="仿宋" w:hint="eastAsia"/>
          <w:sz w:val="28"/>
          <w:szCs w:val="28"/>
          <w:shd w:val="clear" w:color="auto" w:fill="FFFFFF"/>
        </w:rPr>
        <w:t>、草原、湿地</w:t>
      </w:r>
      <w:r w:rsidR="002E2CA5">
        <w:rPr>
          <w:rFonts w:ascii="仿宋" w:eastAsia="仿宋" w:hAnsi="仿宋" w:hint="eastAsia"/>
          <w:sz w:val="28"/>
          <w:szCs w:val="28"/>
          <w:shd w:val="clear" w:color="auto" w:fill="FFFFFF"/>
        </w:rPr>
        <w:t>、</w:t>
      </w:r>
      <w:r w:rsidR="002E2CA5">
        <w:rPr>
          <w:rFonts w:ascii="仿宋" w:eastAsia="仿宋" w:hAnsi="仿宋"/>
          <w:sz w:val="28"/>
          <w:szCs w:val="28"/>
          <w:shd w:val="clear" w:color="auto" w:fill="FFFFFF"/>
        </w:rPr>
        <w:t>荒漠等生态系统</w:t>
      </w:r>
      <w:r w:rsidRPr="00BB4532">
        <w:rPr>
          <w:rFonts w:ascii="仿宋" w:eastAsia="仿宋" w:hAnsi="仿宋" w:hint="eastAsia"/>
          <w:sz w:val="28"/>
          <w:szCs w:val="28"/>
          <w:shd w:val="clear" w:color="auto" w:fill="FFFFFF"/>
        </w:rPr>
        <w:t>生态保护、生态建设与自然保护区建设等方面取得的主要进展。（2</w:t>
      </w:r>
      <w:r w:rsidR="002E2CA5">
        <w:rPr>
          <w:rFonts w:ascii="仿宋" w:eastAsia="仿宋" w:hAnsi="仿宋" w:hint="eastAsia"/>
          <w:sz w:val="28"/>
          <w:szCs w:val="28"/>
          <w:shd w:val="clear" w:color="auto" w:fill="FFFFFF"/>
        </w:rPr>
        <w:t>）提出未来一段时期森林</w:t>
      </w:r>
      <w:r w:rsidR="002E2CA5">
        <w:rPr>
          <w:rFonts w:ascii="仿宋" w:eastAsia="仿宋" w:hAnsi="仿宋"/>
          <w:sz w:val="28"/>
          <w:szCs w:val="28"/>
          <w:shd w:val="clear" w:color="auto" w:fill="FFFFFF"/>
        </w:rPr>
        <w:t>、草原、湿地、荒漠等生态系统</w:t>
      </w:r>
      <w:r w:rsidR="002E2CA5">
        <w:rPr>
          <w:rFonts w:ascii="仿宋" w:eastAsia="仿宋" w:hAnsi="仿宋" w:hint="eastAsia"/>
          <w:sz w:val="28"/>
          <w:szCs w:val="28"/>
          <w:shd w:val="clear" w:color="auto" w:fill="FFFFFF"/>
        </w:rPr>
        <w:t>保护</w:t>
      </w:r>
      <w:r w:rsidRPr="00BB4532">
        <w:rPr>
          <w:rFonts w:ascii="仿宋" w:eastAsia="仿宋" w:hAnsi="仿宋" w:hint="eastAsia"/>
          <w:sz w:val="28"/>
          <w:szCs w:val="28"/>
          <w:shd w:val="clear" w:color="auto" w:fill="FFFFFF"/>
        </w:rPr>
        <w:t>、自然保护地监管等方面面临的主要问题</w:t>
      </w:r>
      <w:r w:rsidR="002E2CA5">
        <w:rPr>
          <w:rFonts w:ascii="仿宋" w:eastAsia="仿宋" w:hAnsi="仿宋" w:hint="eastAsia"/>
          <w:sz w:val="28"/>
          <w:szCs w:val="28"/>
          <w:shd w:val="clear" w:color="auto" w:fill="FFFFFF"/>
        </w:rPr>
        <w:t>。</w:t>
      </w:r>
      <w:r w:rsidRPr="00BB4532">
        <w:rPr>
          <w:rFonts w:ascii="仿宋" w:eastAsia="仿宋" w:hAnsi="仿宋" w:hint="eastAsia"/>
          <w:sz w:val="28"/>
          <w:szCs w:val="28"/>
          <w:shd w:val="clear" w:color="auto" w:fill="FFFFFF"/>
        </w:rPr>
        <w:t>（3）研究“十四五”时期全国森林、草原、湿地</w:t>
      </w:r>
      <w:r w:rsidR="002E2CA5">
        <w:rPr>
          <w:rFonts w:ascii="仿宋" w:eastAsia="仿宋" w:hAnsi="仿宋" w:hint="eastAsia"/>
          <w:sz w:val="28"/>
          <w:szCs w:val="28"/>
          <w:shd w:val="clear" w:color="auto" w:fill="FFFFFF"/>
        </w:rPr>
        <w:t>、</w:t>
      </w:r>
      <w:r w:rsidR="002E2CA5">
        <w:rPr>
          <w:rFonts w:ascii="仿宋" w:eastAsia="仿宋" w:hAnsi="仿宋"/>
          <w:sz w:val="28"/>
          <w:szCs w:val="28"/>
          <w:shd w:val="clear" w:color="auto" w:fill="FFFFFF"/>
        </w:rPr>
        <w:t>荒漠</w:t>
      </w:r>
      <w:r w:rsidRPr="00BB4532">
        <w:rPr>
          <w:rFonts w:ascii="仿宋" w:eastAsia="仿宋" w:hAnsi="仿宋" w:hint="eastAsia"/>
          <w:sz w:val="28"/>
          <w:szCs w:val="28"/>
          <w:shd w:val="clear" w:color="auto" w:fill="FFFFFF"/>
        </w:rPr>
        <w:t>等自然生态系统的保护思路、</w:t>
      </w:r>
      <w:r w:rsidR="001C14F7">
        <w:rPr>
          <w:rFonts w:ascii="仿宋" w:eastAsia="仿宋" w:hAnsi="仿宋" w:hint="eastAsia"/>
          <w:sz w:val="28"/>
          <w:szCs w:val="28"/>
          <w:shd w:val="clear" w:color="auto" w:fill="FFFFFF"/>
        </w:rPr>
        <w:t>主要</w:t>
      </w:r>
      <w:r w:rsidR="001C14F7">
        <w:rPr>
          <w:rFonts w:ascii="仿宋" w:eastAsia="仿宋" w:hAnsi="仿宋"/>
          <w:sz w:val="28"/>
          <w:szCs w:val="28"/>
          <w:shd w:val="clear" w:color="auto" w:fill="FFFFFF"/>
        </w:rPr>
        <w:t>目标</w:t>
      </w:r>
      <w:r w:rsidRPr="00BB4532">
        <w:rPr>
          <w:rFonts w:ascii="仿宋" w:eastAsia="仿宋" w:hAnsi="仿宋" w:hint="eastAsia"/>
          <w:sz w:val="28"/>
          <w:szCs w:val="28"/>
          <w:shd w:val="clear" w:color="auto" w:fill="FFFFFF"/>
        </w:rPr>
        <w:t>、重要任务、重点区域、政策建议和保障措施等</w:t>
      </w:r>
      <w:r w:rsidR="001C14F7">
        <w:rPr>
          <w:rFonts w:ascii="仿宋" w:eastAsia="仿宋" w:hAnsi="仿宋" w:hint="eastAsia"/>
          <w:sz w:val="28"/>
          <w:szCs w:val="28"/>
          <w:shd w:val="clear" w:color="auto" w:fill="FFFFFF"/>
        </w:rPr>
        <w:t>建议</w:t>
      </w:r>
      <w:r w:rsidRPr="00BB4532">
        <w:rPr>
          <w:rFonts w:ascii="仿宋" w:eastAsia="仿宋" w:hAnsi="仿宋" w:hint="eastAsia"/>
          <w:sz w:val="28"/>
          <w:szCs w:val="28"/>
          <w:shd w:val="clear" w:color="auto" w:fill="FFFFFF"/>
        </w:rPr>
        <w:t>。</w:t>
      </w:r>
    </w:p>
    <w:p w:rsidR="004E0494" w:rsidRPr="00BB4532" w:rsidRDefault="004E0494" w:rsidP="004E0494">
      <w:pPr>
        <w:ind w:firstLineChars="202" w:firstLine="568"/>
        <w:jc w:val="left"/>
        <w:rPr>
          <w:rFonts w:ascii="仿宋" w:eastAsia="仿宋" w:hAnsi="仿宋"/>
          <w:sz w:val="28"/>
          <w:szCs w:val="28"/>
        </w:rPr>
      </w:pPr>
      <w:r w:rsidRPr="00BB4532">
        <w:rPr>
          <w:rFonts w:ascii="仿宋" w:eastAsia="仿宋" w:hAnsi="仿宋" w:hint="eastAsia"/>
          <w:b/>
          <w:sz w:val="28"/>
          <w:szCs w:val="28"/>
        </w:rPr>
        <w:t>成果产出：</w:t>
      </w:r>
      <w:r w:rsidR="00562528">
        <w:rPr>
          <w:rFonts w:ascii="仿宋" w:eastAsia="仿宋" w:hAnsi="仿宋" w:hint="eastAsia"/>
          <w:sz w:val="28"/>
          <w:szCs w:val="28"/>
        </w:rPr>
        <w:t>《</w:t>
      </w:r>
      <w:r w:rsidR="00562528" w:rsidRPr="00BB4532">
        <w:rPr>
          <w:rFonts w:ascii="仿宋" w:eastAsia="仿宋" w:hAnsi="仿宋" w:hint="eastAsia"/>
          <w:sz w:val="28"/>
          <w:szCs w:val="28"/>
        </w:rPr>
        <w:t>全国</w:t>
      </w:r>
      <w:r w:rsidR="001C14F7">
        <w:rPr>
          <w:rFonts w:ascii="仿宋" w:eastAsia="仿宋" w:hAnsi="仿宋" w:hint="eastAsia"/>
          <w:sz w:val="28"/>
          <w:szCs w:val="28"/>
        </w:rPr>
        <w:t>重要</w:t>
      </w:r>
      <w:r w:rsidR="001C14F7">
        <w:rPr>
          <w:rFonts w:ascii="仿宋" w:eastAsia="仿宋" w:hAnsi="仿宋"/>
          <w:sz w:val="28"/>
          <w:szCs w:val="28"/>
        </w:rPr>
        <w:t>生态系统保护</w:t>
      </w:r>
      <w:r w:rsidR="00562528" w:rsidRPr="00BB4532">
        <w:rPr>
          <w:rFonts w:ascii="仿宋" w:eastAsia="仿宋" w:hAnsi="仿宋" w:hint="eastAsia"/>
          <w:sz w:val="28"/>
          <w:szCs w:val="28"/>
        </w:rPr>
        <w:t>思路研究</w:t>
      </w:r>
      <w:r w:rsidR="00562528">
        <w:rPr>
          <w:rFonts w:ascii="仿宋" w:eastAsia="仿宋" w:hAnsi="仿宋" w:hint="eastAsia"/>
          <w:sz w:val="28"/>
          <w:szCs w:val="28"/>
        </w:rPr>
        <w:t>》</w:t>
      </w:r>
    </w:p>
    <w:p w:rsidR="004E0494" w:rsidRPr="00BB4532" w:rsidRDefault="004E0494" w:rsidP="004E0494">
      <w:pPr>
        <w:ind w:firstLineChars="202" w:firstLine="568"/>
        <w:jc w:val="left"/>
        <w:rPr>
          <w:rFonts w:ascii="仿宋" w:eastAsia="仿宋" w:hAnsi="仿宋" w:cs="宋体"/>
          <w:kern w:val="0"/>
          <w:sz w:val="28"/>
          <w:szCs w:val="28"/>
        </w:rPr>
      </w:pPr>
      <w:r w:rsidRPr="00BB4532">
        <w:rPr>
          <w:rFonts w:ascii="仿宋" w:eastAsia="仿宋" w:hAnsi="仿宋" w:hint="eastAsia"/>
          <w:b/>
          <w:sz w:val="28"/>
          <w:szCs w:val="28"/>
        </w:rPr>
        <w:t>拟支持经费：</w:t>
      </w:r>
      <w:r w:rsidRPr="00BB4532">
        <w:rPr>
          <w:rFonts w:ascii="仿宋" w:eastAsia="仿宋" w:hAnsi="仿宋" w:hint="eastAsia"/>
          <w:sz w:val="28"/>
          <w:szCs w:val="28"/>
        </w:rPr>
        <w:t>15万元</w:t>
      </w:r>
    </w:p>
    <w:p w:rsidR="00A14734" w:rsidRPr="001B2AAC" w:rsidRDefault="00A14734" w:rsidP="00A14734">
      <w:pPr>
        <w:pStyle w:val="2"/>
        <w:tabs>
          <w:tab w:val="left" w:pos="2977"/>
        </w:tabs>
        <w:ind w:firstLineChars="202" w:firstLine="568"/>
        <w:rPr>
          <w:rFonts w:ascii="仿宋" w:eastAsia="仿宋" w:hAnsi="仿宋"/>
          <w:sz w:val="28"/>
          <w:szCs w:val="28"/>
        </w:rPr>
      </w:pPr>
      <w:r w:rsidRPr="001B2AAC">
        <w:rPr>
          <w:rFonts w:ascii="仿宋" w:eastAsia="仿宋" w:hAnsi="仿宋" w:hint="eastAsia"/>
          <w:sz w:val="28"/>
          <w:szCs w:val="28"/>
        </w:rPr>
        <w:t>课题</w:t>
      </w:r>
      <w:r w:rsidRPr="001B2AAC">
        <w:rPr>
          <w:rFonts w:ascii="仿宋" w:eastAsia="仿宋" w:hAnsi="仿宋"/>
          <w:sz w:val="28"/>
          <w:szCs w:val="28"/>
        </w:rPr>
        <w:t>1</w:t>
      </w:r>
      <w:r w:rsidR="00240CD1">
        <w:rPr>
          <w:rFonts w:ascii="仿宋" w:eastAsia="仿宋" w:hAnsi="仿宋"/>
          <w:sz w:val="28"/>
          <w:szCs w:val="28"/>
        </w:rPr>
        <w:t>4</w:t>
      </w:r>
      <w:r w:rsidRPr="001B2AAC">
        <w:rPr>
          <w:rFonts w:ascii="仿宋" w:eastAsia="仿宋" w:hAnsi="仿宋" w:hint="eastAsia"/>
          <w:sz w:val="28"/>
          <w:szCs w:val="28"/>
        </w:rPr>
        <w:t>：“十四五”生态环境保护投融资模式研究</w:t>
      </w:r>
    </w:p>
    <w:p w:rsidR="00A14734" w:rsidRPr="001B2AAC" w:rsidRDefault="00A14734" w:rsidP="00A14734">
      <w:pPr>
        <w:widowControl/>
        <w:shd w:val="clear" w:color="auto" w:fill="FFFFFF"/>
        <w:ind w:firstLineChars="202" w:firstLine="568"/>
        <w:jc w:val="left"/>
        <w:rPr>
          <w:rFonts w:ascii="仿宋" w:eastAsia="仿宋" w:hAnsi="仿宋" w:cs="宋体"/>
          <w:kern w:val="0"/>
          <w:sz w:val="28"/>
          <w:szCs w:val="28"/>
        </w:rPr>
      </w:pPr>
      <w:r w:rsidRPr="001B2AAC">
        <w:rPr>
          <w:rFonts w:ascii="仿宋" w:eastAsia="仿宋" w:hAnsi="仿宋" w:cs="宋体" w:hint="eastAsia"/>
          <w:b/>
          <w:kern w:val="0"/>
          <w:sz w:val="28"/>
          <w:szCs w:val="28"/>
        </w:rPr>
        <w:t>研究内容：</w:t>
      </w:r>
      <w:r w:rsidRPr="001B2AAC">
        <w:rPr>
          <w:rFonts w:ascii="仿宋" w:eastAsia="仿宋" w:hAnsi="仿宋" w:hint="eastAsia"/>
          <w:sz w:val="28"/>
          <w:szCs w:val="28"/>
          <w:shd w:val="clear" w:color="auto" w:fill="FFFFFF"/>
        </w:rPr>
        <w:t>（1）分析政府、企业、社会等投资渠道及绿色金融发展状况，识别我国生态环境保护投融资关键制约因素；（2）开展国内外生态环境保护投资渠道、投融资模式、投融资政策等方面经验总</w:t>
      </w:r>
      <w:r w:rsidRPr="001B2AAC">
        <w:rPr>
          <w:rFonts w:ascii="仿宋" w:eastAsia="仿宋" w:hAnsi="仿宋" w:hint="eastAsia"/>
          <w:sz w:val="28"/>
          <w:szCs w:val="28"/>
          <w:shd w:val="clear" w:color="auto" w:fill="FFFFFF"/>
        </w:rPr>
        <w:lastRenderedPageBreak/>
        <w:t>结；（3）研究提出我国“十四五”生态环境保护投融资的主要模式，开展与相应模式相匹配的重大政策设计。</w:t>
      </w:r>
    </w:p>
    <w:p w:rsidR="00A14734" w:rsidRPr="001B2AAC" w:rsidRDefault="00A14734" w:rsidP="00A14734">
      <w:pPr>
        <w:widowControl/>
        <w:shd w:val="clear" w:color="auto" w:fill="FFFFFF"/>
        <w:ind w:firstLineChars="202" w:firstLine="568"/>
        <w:jc w:val="left"/>
        <w:rPr>
          <w:rFonts w:ascii="仿宋" w:eastAsia="仿宋" w:hAnsi="仿宋" w:cs="宋体"/>
          <w:kern w:val="0"/>
          <w:sz w:val="28"/>
          <w:szCs w:val="28"/>
        </w:rPr>
      </w:pPr>
      <w:r w:rsidRPr="001B2AAC">
        <w:rPr>
          <w:rFonts w:ascii="仿宋" w:eastAsia="仿宋" w:hAnsi="仿宋" w:cs="宋体" w:hint="eastAsia"/>
          <w:b/>
          <w:kern w:val="0"/>
          <w:sz w:val="28"/>
          <w:szCs w:val="28"/>
        </w:rPr>
        <w:t>成果产出：</w:t>
      </w:r>
      <w:r w:rsidRPr="001B2AAC">
        <w:rPr>
          <w:rFonts w:ascii="仿宋" w:eastAsia="仿宋" w:hAnsi="仿宋" w:cs="宋体" w:hint="eastAsia"/>
          <w:bCs/>
          <w:kern w:val="0"/>
          <w:sz w:val="28"/>
          <w:szCs w:val="28"/>
        </w:rPr>
        <w:t>《</w:t>
      </w:r>
      <w:r w:rsidRPr="001B2AAC">
        <w:rPr>
          <w:rFonts w:ascii="仿宋" w:eastAsia="仿宋" w:hAnsi="仿宋" w:hint="eastAsia"/>
          <w:sz w:val="28"/>
          <w:szCs w:val="28"/>
        </w:rPr>
        <w:t>“十四五”生态环境保护投融资模式研究报告</w:t>
      </w:r>
      <w:r w:rsidRPr="001B2AAC">
        <w:rPr>
          <w:rFonts w:ascii="仿宋" w:eastAsia="仿宋" w:hAnsi="仿宋" w:cs="宋体" w:hint="eastAsia"/>
          <w:bCs/>
          <w:kern w:val="0"/>
          <w:sz w:val="28"/>
          <w:szCs w:val="28"/>
        </w:rPr>
        <w:t>》</w:t>
      </w:r>
    </w:p>
    <w:p w:rsidR="00A14734" w:rsidRPr="00BB4532" w:rsidRDefault="00A14734" w:rsidP="004E0494">
      <w:pPr>
        <w:ind w:firstLineChars="202" w:firstLine="568"/>
        <w:rPr>
          <w:rFonts w:ascii="仿宋" w:eastAsia="仿宋" w:hAnsi="仿宋" w:cs="宋体"/>
          <w:kern w:val="0"/>
          <w:sz w:val="28"/>
          <w:szCs w:val="28"/>
        </w:rPr>
      </w:pPr>
      <w:r w:rsidRPr="001B2AAC">
        <w:rPr>
          <w:rFonts w:ascii="仿宋" w:eastAsia="仿宋" w:hAnsi="仿宋" w:cs="宋体" w:hint="eastAsia"/>
          <w:b/>
          <w:kern w:val="0"/>
          <w:sz w:val="28"/>
          <w:szCs w:val="28"/>
        </w:rPr>
        <w:t>拟支持经费：</w:t>
      </w:r>
      <w:r w:rsidRPr="001B2AAC">
        <w:rPr>
          <w:rFonts w:ascii="仿宋" w:eastAsia="仿宋" w:hAnsi="仿宋" w:cs="宋体" w:hint="eastAsia"/>
          <w:kern w:val="0"/>
          <w:sz w:val="28"/>
          <w:szCs w:val="28"/>
        </w:rPr>
        <w:t>10万元</w:t>
      </w:r>
    </w:p>
    <w:p w:rsidR="004E0494" w:rsidRPr="00BB4532" w:rsidRDefault="004E0494" w:rsidP="004E0494">
      <w:pPr>
        <w:pStyle w:val="2"/>
        <w:ind w:firstLineChars="202" w:firstLine="568"/>
        <w:rPr>
          <w:rFonts w:ascii="仿宋" w:eastAsia="仿宋" w:hAnsi="仿宋"/>
          <w:sz w:val="28"/>
          <w:szCs w:val="28"/>
        </w:rPr>
      </w:pPr>
      <w:r w:rsidRPr="00BB4532">
        <w:rPr>
          <w:rFonts w:ascii="仿宋" w:eastAsia="仿宋" w:hAnsi="仿宋" w:hint="eastAsia"/>
          <w:sz w:val="28"/>
          <w:szCs w:val="28"/>
        </w:rPr>
        <w:t>课题</w:t>
      </w:r>
      <w:r w:rsidR="0093439A" w:rsidRPr="00BB4532">
        <w:rPr>
          <w:rFonts w:ascii="仿宋" w:eastAsia="仿宋" w:hAnsi="仿宋" w:hint="eastAsia"/>
          <w:sz w:val="28"/>
          <w:szCs w:val="28"/>
        </w:rPr>
        <w:t>1</w:t>
      </w:r>
      <w:r w:rsidR="00240CD1">
        <w:rPr>
          <w:rFonts w:ascii="仿宋" w:eastAsia="仿宋" w:hAnsi="仿宋"/>
          <w:sz w:val="28"/>
          <w:szCs w:val="28"/>
        </w:rPr>
        <w:t>5</w:t>
      </w:r>
      <w:r w:rsidRPr="00BB4532">
        <w:rPr>
          <w:rFonts w:ascii="仿宋" w:eastAsia="仿宋" w:hAnsi="仿宋" w:hint="eastAsia"/>
          <w:sz w:val="28"/>
          <w:szCs w:val="28"/>
        </w:rPr>
        <w:t>：</w:t>
      </w:r>
      <w:r w:rsidR="001C14F7">
        <w:rPr>
          <w:rFonts w:ascii="仿宋" w:eastAsia="仿宋" w:hAnsi="仿宋" w:hint="eastAsia"/>
          <w:sz w:val="28"/>
          <w:szCs w:val="28"/>
        </w:rPr>
        <w:t>生态</w:t>
      </w:r>
      <w:r w:rsidRPr="00BB4532">
        <w:rPr>
          <w:rFonts w:ascii="仿宋" w:eastAsia="仿宋" w:hAnsi="仿宋" w:hint="eastAsia"/>
          <w:sz w:val="28"/>
          <w:szCs w:val="28"/>
        </w:rPr>
        <w:t>环境规划学科发展评估研究</w:t>
      </w:r>
    </w:p>
    <w:p w:rsidR="004E0494" w:rsidRPr="00BB4532" w:rsidRDefault="004E0494" w:rsidP="004E0494">
      <w:pPr>
        <w:ind w:firstLineChars="202" w:firstLine="568"/>
        <w:rPr>
          <w:rFonts w:ascii="仿宋" w:eastAsia="仿宋" w:hAnsi="仿宋"/>
          <w:sz w:val="28"/>
          <w:szCs w:val="28"/>
          <w:shd w:val="clear" w:color="auto" w:fill="FFFFFF"/>
        </w:rPr>
      </w:pPr>
      <w:r w:rsidRPr="00BB4532">
        <w:rPr>
          <w:rFonts w:ascii="仿宋" w:eastAsia="仿宋" w:hAnsi="仿宋" w:hint="eastAsia"/>
          <w:b/>
          <w:sz w:val="28"/>
          <w:szCs w:val="28"/>
          <w:shd w:val="clear" w:color="auto" w:fill="FFFFFF"/>
        </w:rPr>
        <w:t>研究内容：</w:t>
      </w:r>
      <w:r w:rsidRPr="00BB4532">
        <w:rPr>
          <w:rFonts w:ascii="仿宋" w:eastAsia="仿宋" w:hAnsi="仿宋" w:hint="eastAsia"/>
          <w:sz w:val="28"/>
          <w:szCs w:val="28"/>
          <w:shd w:val="clear" w:color="auto" w:fill="FFFFFF"/>
        </w:rPr>
        <w:t>（1）研究我国</w:t>
      </w:r>
      <w:r w:rsidR="001C14F7">
        <w:rPr>
          <w:rFonts w:ascii="仿宋" w:eastAsia="仿宋" w:hAnsi="仿宋" w:hint="eastAsia"/>
          <w:sz w:val="28"/>
          <w:szCs w:val="28"/>
          <w:shd w:val="clear" w:color="auto" w:fill="FFFFFF"/>
        </w:rPr>
        <w:t>生态</w:t>
      </w:r>
      <w:r w:rsidRPr="00BB4532">
        <w:rPr>
          <w:rFonts w:ascii="仿宋" w:eastAsia="仿宋" w:hAnsi="仿宋" w:hint="eastAsia"/>
          <w:sz w:val="28"/>
          <w:szCs w:val="28"/>
          <w:shd w:val="clear" w:color="auto" w:fill="FFFFFF"/>
        </w:rPr>
        <w:t>环境规划思想理论与制度、模式进展，研究环境评估、预测与模拟技术进展，研究环境空间规划理论、技术与实践。（</w:t>
      </w:r>
      <w:r w:rsidRPr="00BB4532">
        <w:rPr>
          <w:rFonts w:ascii="仿宋" w:eastAsia="仿宋" w:hAnsi="仿宋"/>
          <w:sz w:val="28"/>
          <w:szCs w:val="28"/>
          <w:shd w:val="clear" w:color="auto" w:fill="FFFFFF"/>
        </w:rPr>
        <w:t>2</w:t>
      </w:r>
      <w:r w:rsidRPr="00BB4532">
        <w:rPr>
          <w:rFonts w:ascii="仿宋" w:eastAsia="仿宋" w:hAnsi="仿宋" w:hint="eastAsia"/>
          <w:sz w:val="28"/>
          <w:szCs w:val="28"/>
          <w:shd w:val="clear" w:color="auto" w:fill="FFFFFF"/>
        </w:rPr>
        <w:t>）研究环境规划研究与技术的新进展，提出环境规划科学技术发展趋势及展望。（</w:t>
      </w:r>
      <w:r w:rsidRPr="00BB4532">
        <w:rPr>
          <w:rFonts w:ascii="仿宋" w:eastAsia="仿宋" w:hAnsi="仿宋"/>
          <w:sz w:val="28"/>
          <w:szCs w:val="28"/>
          <w:shd w:val="clear" w:color="auto" w:fill="FFFFFF"/>
        </w:rPr>
        <w:t>3</w:t>
      </w:r>
      <w:r w:rsidRPr="00BB4532">
        <w:rPr>
          <w:rFonts w:ascii="仿宋" w:eastAsia="仿宋" w:hAnsi="仿宋" w:hint="eastAsia"/>
          <w:sz w:val="28"/>
          <w:szCs w:val="28"/>
          <w:shd w:val="clear" w:color="auto" w:fill="FFFFFF"/>
        </w:rPr>
        <w:t>）研究我国生态环境规划专业学科发展情况。</w:t>
      </w:r>
    </w:p>
    <w:p w:rsidR="004E0494" w:rsidRPr="00BB4532" w:rsidRDefault="004E0494" w:rsidP="004E0494">
      <w:pPr>
        <w:ind w:firstLineChars="202" w:firstLine="568"/>
        <w:rPr>
          <w:rFonts w:ascii="仿宋" w:eastAsia="仿宋" w:hAnsi="仿宋"/>
          <w:b/>
          <w:sz w:val="28"/>
          <w:szCs w:val="28"/>
          <w:shd w:val="clear" w:color="auto" w:fill="FFFFFF"/>
        </w:rPr>
      </w:pPr>
      <w:r w:rsidRPr="00BB4532">
        <w:rPr>
          <w:rFonts w:ascii="仿宋" w:eastAsia="仿宋" w:hAnsi="仿宋" w:hint="eastAsia"/>
          <w:b/>
          <w:sz w:val="28"/>
          <w:szCs w:val="28"/>
          <w:shd w:val="clear" w:color="auto" w:fill="FFFFFF"/>
        </w:rPr>
        <w:t>成果产出：</w:t>
      </w:r>
      <w:r w:rsidR="000A5D74">
        <w:rPr>
          <w:rFonts w:ascii="仿宋" w:eastAsia="仿宋" w:hAnsi="仿宋" w:hint="eastAsia"/>
          <w:sz w:val="28"/>
          <w:szCs w:val="28"/>
          <w:shd w:val="clear" w:color="auto" w:fill="FFFFFF"/>
        </w:rPr>
        <w:t>《</w:t>
      </w:r>
      <w:r w:rsidR="001C14F7">
        <w:rPr>
          <w:rFonts w:ascii="仿宋" w:eastAsia="仿宋" w:hAnsi="仿宋" w:hint="eastAsia"/>
          <w:sz w:val="28"/>
          <w:szCs w:val="28"/>
          <w:shd w:val="clear" w:color="auto" w:fill="FFFFFF"/>
        </w:rPr>
        <w:t>生态</w:t>
      </w:r>
      <w:r w:rsidRPr="00BB4532">
        <w:rPr>
          <w:rFonts w:ascii="仿宋" w:eastAsia="仿宋" w:hAnsi="仿宋" w:hint="eastAsia"/>
          <w:sz w:val="28"/>
          <w:szCs w:val="28"/>
          <w:shd w:val="clear" w:color="auto" w:fill="FFFFFF"/>
        </w:rPr>
        <w:t>环境规划学科发展评估研究报告</w:t>
      </w:r>
      <w:r w:rsidR="000A5D74">
        <w:rPr>
          <w:rFonts w:ascii="仿宋" w:eastAsia="仿宋" w:hAnsi="仿宋" w:hint="eastAsia"/>
          <w:sz w:val="28"/>
          <w:szCs w:val="28"/>
          <w:shd w:val="clear" w:color="auto" w:fill="FFFFFF"/>
        </w:rPr>
        <w:t>》</w:t>
      </w:r>
    </w:p>
    <w:p w:rsidR="004E0494" w:rsidRPr="00BB4532" w:rsidRDefault="004E0494" w:rsidP="004E0494">
      <w:pPr>
        <w:ind w:firstLineChars="202" w:firstLine="568"/>
        <w:rPr>
          <w:rFonts w:ascii="仿宋" w:eastAsia="仿宋" w:hAnsi="仿宋"/>
          <w:sz w:val="28"/>
          <w:szCs w:val="28"/>
          <w:shd w:val="clear" w:color="auto" w:fill="FFFFFF"/>
        </w:rPr>
      </w:pPr>
      <w:r w:rsidRPr="00BB4532">
        <w:rPr>
          <w:rFonts w:ascii="仿宋" w:eastAsia="仿宋" w:hAnsi="仿宋" w:hint="eastAsia"/>
          <w:b/>
          <w:sz w:val="28"/>
          <w:szCs w:val="28"/>
          <w:shd w:val="clear" w:color="auto" w:fill="FFFFFF"/>
        </w:rPr>
        <w:t>拟支持经费：</w:t>
      </w:r>
      <w:r w:rsidRPr="00BB4532">
        <w:rPr>
          <w:rFonts w:ascii="仿宋" w:eastAsia="仿宋" w:hAnsi="仿宋"/>
          <w:sz w:val="28"/>
          <w:szCs w:val="28"/>
          <w:shd w:val="clear" w:color="auto" w:fill="FFFFFF"/>
        </w:rPr>
        <w:t>15</w:t>
      </w:r>
      <w:r w:rsidRPr="00BB4532">
        <w:rPr>
          <w:rFonts w:ascii="仿宋" w:eastAsia="仿宋" w:hAnsi="仿宋" w:hint="eastAsia"/>
          <w:sz w:val="28"/>
          <w:szCs w:val="28"/>
          <w:shd w:val="clear" w:color="auto" w:fill="FFFFFF"/>
        </w:rPr>
        <w:t>万元</w:t>
      </w:r>
    </w:p>
    <w:p w:rsidR="004E0494" w:rsidRPr="00BB4532" w:rsidRDefault="004E0494" w:rsidP="009B5409">
      <w:pPr>
        <w:pStyle w:val="2"/>
        <w:tabs>
          <w:tab w:val="left" w:pos="2977"/>
        </w:tabs>
        <w:ind w:firstLineChars="202" w:firstLine="568"/>
        <w:rPr>
          <w:rFonts w:ascii="仿宋" w:eastAsia="仿宋" w:hAnsi="仿宋"/>
          <w:sz w:val="28"/>
          <w:szCs w:val="28"/>
        </w:rPr>
      </w:pPr>
      <w:r w:rsidRPr="00BB4532">
        <w:rPr>
          <w:rFonts w:ascii="仿宋" w:eastAsia="仿宋" w:hAnsi="仿宋" w:hint="eastAsia"/>
          <w:sz w:val="28"/>
          <w:szCs w:val="28"/>
        </w:rPr>
        <w:t>课题</w:t>
      </w:r>
      <w:r w:rsidR="0093439A" w:rsidRPr="00BB4532">
        <w:rPr>
          <w:rFonts w:ascii="仿宋" w:eastAsia="仿宋" w:hAnsi="仿宋"/>
          <w:sz w:val="28"/>
          <w:szCs w:val="28"/>
        </w:rPr>
        <w:t>1</w:t>
      </w:r>
      <w:r w:rsidR="00240CD1">
        <w:rPr>
          <w:rFonts w:ascii="仿宋" w:eastAsia="仿宋" w:hAnsi="仿宋"/>
          <w:sz w:val="28"/>
          <w:szCs w:val="28"/>
        </w:rPr>
        <w:t>6</w:t>
      </w:r>
      <w:r w:rsidRPr="00BB4532">
        <w:rPr>
          <w:rFonts w:ascii="仿宋" w:eastAsia="仿宋" w:hAnsi="仿宋" w:hint="eastAsia"/>
          <w:sz w:val="28"/>
          <w:szCs w:val="28"/>
        </w:rPr>
        <w:t>：“十四五”生态环境保护规划编制省级试点</w:t>
      </w:r>
    </w:p>
    <w:p w:rsidR="004E0494" w:rsidRPr="009424E9" w:rsidRDefault="004E0494" w:rsidP="004E0494">
      <w:pPr>
        <w:widowControl/>
        <w:shd w:val="clear" w:color="auto" w:fill="FFFFFF"/>
        <w:ind w:firstLineChars="202" w:firstLine="568"/>
        <w:jc w:val="left"/>
        <w:rPr>
          <w:rFonts w:ascii="仿宋" w:eastAsia="仿宋" w:hAnsi="仿宋" w:cs="宋体"/>
          <w:kern w:val="0"/>
          <w:sz w:val="28"/>
          <w:szCs w:val="28"/>
        </w:rPr>
      </w:pPr>
      <w:r w:rsidRPr="00BB4532">
        <w:rPr>
          <w:rFonts w:ascii="仿宋" w:eastAsia="仿宋" w:hAnsi="仿宋" w:cs="宋体" w:hint="eastAsia"/>
          <w:b/>
          <w:kern w:val="0"/>
          <w:sz w:val="28"/>
          <w:szCs w:val="28"/>
        </w:rPr>
        <w:t>研究内容：</w:t>
      </w:r>
      <w:r w:rsidRPr="00BB4532">
        <w:rPr>
          <w:rFonts w:ascii="仿宋" w:eastAsia="仿宋" w:hAnsi="仿宋" w:hint="eastAsia"/>
          <w:sz w:val="28"/>
          <w:szCs w:val="28"/>
          <w:shd w:val="clear" w:color="auto" w:fill="FFFFFF"/>
        </w:rPr>
        <w:t>落实上下联动</w:t>
      </w:r>
      <w:r w:rsidRPr="00BB4532">
        <w:rPr>
          <w:rFonts w:ascii="仿宋" w:eastAsia="仿宋" w:hAnsi="仿宋"/>
          <w:sz w:val="28"/>
          <w:szCs w:val="28"/>
          <w:shd w:val="clear" w:color="auto" w:fill="FFFFFF"/>
        </w:rPr>
        <w:t>编制规划的</w:t>
      </w:r>
      <w:r w:rsidRPr="00BB4532">
        <w:rPr>
          <w:rFonts w:ascii="仿宋" w:eastAsia="仿宋" w:hAnsi="仿宋" w:hint="eastAsia"/>
          <w:sz w:val="28"/>
          <w:szCs w:val="28"/>
          <w:shd w:val="clear" w:color="auto" w:fill="FFFFFF"/>
        </w:rPr>
        <w:t>要求</w:t>
      </w:r>
      <w:r w:rsidRPr="00BB4532">
        <w:rPr>
          <w:rFonts w:ascii="仿宋" w:eastAsia="仿宋" w:hAnsi="仿宋"/>
          <w:sz w:val="28"/>
          <w:szCs w:val="28"/>
          <w:shd w:val="clear" w:color="auto" w:fill="FFFFFF"/>
        </w:rPr>
        <w:t>，结合经济社会发展情况和</w:t>
      </w:r>
      <w:r w:rsidRPr="00BB4532">
        <w:rPr>
          <w:rFonts w:ascii="仿宋" w:eastAsia="仿宋" w:hAnsi="仿宋" w:hint="eastAsia"/>
          <w:sz w:val="28"/>
          <w:szCs w:val="28"/>
          <w:shd w:val="clear" w:color="auto" w:fill="FFFFFF"/>
        </w:rPr>
        <w:t>当地</w:t>
      </w:r>
      <w:r w:rsidRPr="00BB4532">
        <w:rPr>
          <w:rFonts w:ascii="仿宋" w:eastAsia="仿宋" w:hAnsi="仿宋"/>
          <w:sz w:val="28"/>
          <w:szCs w:val="28"/>
          <w:shd w:val="clear" w:color="auto" w:fill="FFFFFF"/>
        </w:rPr>
        <w:t>意愿</w:t>
      </w:r>
      <w:bookmarkStart w:id="5" w:name="_GoBack"/>
      <w:bookmarkEnd w:id="5"/>
      <w:r w:rsidR="00F221DA">
        <w:rPr>
          <w:rFonts w:ascii="仿宋" w:eastAsia="仿宋" w:hAnsi="仿宋"/>
          <w:sz w:val="28"/>
          <w:szCs w:val="28"/>
          <w:shd w:val="clear" w:color="auto" w:fill="FFFFFF"/>
        </w:rPr>
        <w:t>，</w:t>
      </w:r>
      <w:r w:rsidRPr="00BB4532">
        <w:rPr>
          <w:rFonts w:ascii="仿宋" w:eastAsia="仿宋" w:hAnsi="仿宋" w:hint="eastAsia"/>
          <w:sz w:val="28"/>
          <w:szCs w:val="28"/>
          <w:shd w:val="clear" w:color="auto" w:fill="FFFFFF"/>
        </w:rPr>
        <w:t>开展“十四五”生态环境保护规划编制省级试点研究</w:t>
      </w:r>
      <w:r w:rsidRPr="00BB4532">
        <w:rPr>
          <w:rFonts w:ascii="仿宋" w:eastAsia="仿宋" w:hAnsi="仿宋" w:cs="宋体" w:hint="eastAsia"/>
          <w:kern w:val="0"/>
          <w:sz w:val="28"/>
          <w:szCs w:val="28"/>
        </w:rPr>
        <w:t>。</w:t>
      </w:r>
      <w:r w:rsidR="00F221DA">
        <w:rPr>
          <w:rFonts w:ascii="仿宋" w:eastAsia="仿宋" w:hAnsi="仿宋" w:cs="宋体" w:hint="eastAsia"/>
          <w:kern w:val="0"/>
          <w:sz w:val="28"/>
          <w:szCs w:val="28"/>
        </w:rPr>
        <w:t>主要</w:t>
      </w:r>
      <w:r w:rsidR="00F221DA">
        <w:rPr>
          <w:rFonts w:ascii="仿宋" w:eastAsia="仿宋" w:hAnsi="仿宋" w:cs="宋体"/>
          <w:kern w:val="0"/>
          <w:sz w:val="28"/>
          <w:szCs w:val="28"/>
        </w:rPr>
        <w:t>任务包括：</w:t>
      </w:r>
      <w:r w:rsidRPr="00BB4532">
        <w:rPr>
          <w:rFonts w:ascii="仿宋" w:eastAsia="仿宋" w:hAnsi="仿宋" w:hint="eastAsia"/>
          <w:sz w:val="28"/>
          <w:szCs w:val="28"/>
          <w:shd w:val="clear" w:color="auto" w:fill="FFFFFF"/>
        </w:rPr>
        <w:t>（1）开展“十四五”时期生态环境保护规划指标体系与目标研究。（2）研究“十四五”时期生态环境保护重大领域任务</w:t>
      </w:r>
      <w:r w:rsidR="008F69BE">
        <w:rPr>
          <w:rFonts w:ascii="仿宋" w:eastAsia="仿宋" w:hAnsi="仿宋" w:hint="eastAsia"/>
          <w:sz w:val="28"/>
          <w:szCs w:val="28"/>
          <w:shd w:val="clear" w:color="auto" w:fill="FFFFFF"/>
        </w:rPr>
        <w:t>，</w:t>
      </w:r>
      <w:r w:rsidR="009424E9">
        <w:rPr>
          <w:rFonts w:ascii="仿宋" w:eastAsia="仿宋" w:hAnsi="仿宋" w:hint="eastAsia"/>
          <w:sz w:val="28"/>
          <w:szCs w:val="28"/>
          <w:shd w:val="clear" w:color="auto" w:fill="FFFFFF"/>
        </w:rPr>
        <w:t>研究</w:t>
      </w:r>
      <w:r w:rsidRPr="00BB4532">
        <w:rPr>
          <w:rFonts w:ascii="仿宋" w:eastAsia="仿宋" w:hAnsi="仿宋" w:hint="eastAsia"/>
          <w:sz w:val="28"/>
          <w:szCs w:val="28"/>
          <w:shd w:val="clear" w:color="auto" w:fill="FFFFFF"/>
        </w:rPr>
        <w:t>规划的任务体系。（3</w:t>
      </w:r>
      <w:r w:rsidR="009424E9">
        <w:rPr>
          <w:rFonts w:ascii="仿宋" w:eastAsia="仿宋" w:hAnsi="仿宋" w:hint="eastAsia"/>
          <w:sz w:val="28"/>
          <w:szCs w:val="28"/>
          <w:shd w:val="clear" w:color="auto" w:fill="FFFFFF"/>
        </w:rPr>
        <w:t>）研究</w:t>
      </w:r>
      <w:r w:rsidRPr="00BB4532">
        <w:rPr>
          <w:rFonts w:ascii="仿宋" w:eastAsia="仿宋" w:hAnsi="仿宋" w:hint="eastAsia"/>
          <w:sz w:val="28"/>
          <w:szCs w:val="28"/>
          <w:shd w:val="clear" w:color="auto" w:fill="FFFFFF"/>
        </w:rPr>
        <w:t>“十四五”时期重大生态环境保护工程。</w:t>
      </w:r>
      <w:r w:rsidR="00F221DA">
        <w:rPr>
          <w:rFonts w:ascii="仿宋" w:eastAsia="仿宋" w:hAnsi="仿宋"/>
          <w:sz w:val="28"/>
          <w:szCs w:val="28"/>
          <w:shd w:val="clear" w:color="auto" w:fill="FFFFFF"/>
        </w:rPr>
        <w:t>试点</w:t>
      </w:r>
      <w:r w:rsidR="009424E9">
        <w:rPr>
          <w:rFonts w:ascii="仿宋" w:eastAsia="仿宋" w:hAnsi="仿宋"/>
          <w:sz w:val="28"/>
          <w:szCs w:val="28"/>
          <w:shd w:val="clear" w:color="auto" w:fill="FFFFFF"/>
        </w:rPr>
        <w:t>选择</w:t>
      </w:r>
      <w:r w:rsidR="00F221DA">
        <w:rPr>
          <w:rFonts w:ascii="仿宋" w:eastAsia="仿宋" w:hAnsi="仿宋"/>
          <w:sz w:val="28"/>
          <w:szCs w:val="28"/>
          <w:shd w:val="clear" w:color="auto" w:fill="FFFFFF"/>
        </w:rPr>
        <w:t>过程中，</w:t>
      </w:r>
      <w:r w:rsidR="009424E9">
        <w:rPr>
          <w:rFonts w:ascii="仿宋" w:eastAsia="仿宋" w:hAnsi="仿宋" w:hint="eastAsia"/>
          <w:sz w:val="28"/>
          <w:szCs w:val="28"/>
          <w:shd w:val="clear" w:color="auto" w:fill="FFFFFF"/>
        </w:rPr>
        <w:t>以</w:t>
      </w:r>
      <w:r w:rsidR="009424E9" w:rsidRPr="009424E9">
        <w:rPr>
          <w:rFonts w:ascii="仿宋" w:eastAsia="仿宋" w:hAnsi="仿宋" w:hint="eastAsia"/>
          <w:sz w:val="28"/>
          <w:szCs w:val="28"/>
          <w:shd w:val="clear" w:color="auto" w:fill="FFFFFF"/>
        </w:rPr>
        <w:t>2020-2035生态环境保护</w:t>
      </w:r>
      <w:r w:rsidR="009424E9">
        <w:rPr>
          <w:rFonts w:ascii="仿宋" w:eastAsia="仿宋" w:hAnsi="仿宋" w:hint="eastAsia"/>
          <w:sz w:val="28"/>
          <w:szCs w:val="28"/>
          <w:shd w:val="clear" w:color="auto" w:fill="FFFFFF"/>
        </w:rPr>
        <w:t>管理</w:t>
      </w:r>
      <w:r w:rsidR="009424E9" w:rsidRPr="009424E9">
        <w:rPr>
          <w:rFonts w:ascii="仿宋" w:eastAsia="仿宋" w:hAnsi="仿宋" w:hint="eastAsia"/>
          <w:sz w:val="28"/>
          <w:szCs w:val="28"/>
          <w:shd w:val="clear" w:color="auto" w:fill="FFFFFF"/>
        </w:rPr>
        <w:t>长效机制和</w:t>
      </w:r>
      <w:r w:rsidR="009424E9">
        <w:rPr>
          <w:rFonts w:ascii="仿宋" w:eastAsia="仿宋" w:hAnsi="仿宋" w:hint="eastAsia"/>
          <w:sz w:val="28"/>
          <w:szCs w:val="28"/>
          <w:shd w:val="clear" w:color="auto" w:fill="FFFFFF"/>
        </w:rPr>
        <w:t>治理</w:t>
      </w:r>
      <w:r w:rsidR="009424E9" w:rsidRPr="009424E9">
        <w:rPr>
          <w:rFonts w:ascii="仿宋" w:eastAsia="仿宋" w:hAnsi="仿宋" w:hint="eastAsia"/>
          <w:sz w:val="28"/>
          <w:szCs w:val="28"/>
          <w:shd w:val="clear" w:color="auto" w:fill="FFFFFF"/>
        </w:rPr>
        <w:t>体系</w:t>
      </w:r>
      <w:r w:rsidR="009424E9">
        <w:rPr>
          <w:rFonts w:ascii="仿宋" w:eastAsia="仿宋" w:hAnsi="仿宋" w:hint="eastAsia"/>
          <w:sz w:val="28"/>
          <w:szCs w:val="28"/>
          <w:shd w:val="clear" w:color="auto" w:fill="FFFFFF"/>
        </w:rPr>
        <w:t>现代化、京津冀</w:t>
      </w:r>
      <w:r w:rsidR="009424E9">
        <w:rPr>
          <w:rFonts w:ascii="仿宋" w:eastAsia="仿宋" w:hAnsi="仿宋"/>
          <w:sz w:val="28"/>
          <w:szCs w:val="28"/>
          <w:shd w:val="clear" w:color="auto" w:fill="FFFFFF"/>
        </w:rPr>
        <w:t>协同发展</w:t>
      </w:r>
      <w:r w:rsidR="009424E9">
        <w:rPr>
          <w:rFonts w:ascii="仿宋" w:eastAsia="仿宋" w:hAnsi="仿宋" w:hint="eastAsia"/>
          <w:sz w:val="28"/>
          <w:szCs w:val="28"/>
          <w:shd w:val="clear" w:color="auto" w:fill="FFFFFF"/>
        </w:rPr>
        <w:t>与</w:t>
      </w:r>
      <w:r w:rsidR="009424E9">
        <w:rPr>
          <w:rFonts w:ascii="仿宋" w:eastAsia="仿宋" w:hAnsi="仿宋"/>
          <w:sz w:val="28"/>
          <w:szCs w:val="28"/>
          <w:shd w:val="clear" w:color="auto" w:fill="FFFFFF"/>
        </w:rPr>
        <w:t>保护、</w:t>
      </w:r>
      <w:r w:rsidR="009424E9">
        <w:rPr>
          <w:rFonts w:ascii="仿宋" w:eastAsia="仿宋" w:hAnsi="仿宋" w:hint="eastAsia"/>
          <w:sz w:val="28"/>
          <w:szCs w:val="28"/>
          <w:shd w:val="clear" w:color="auto" w:fill="FFFFFF"/>
        </w:rPr>
        <w:t>重大</w:t>
      </w:r>
      <w:r w:rsidR="009424E9">
        <w:rPr>
          <w:rFonts w:ascii="仿宋" w:eastAsia="仿宋" w:hAnsi="仿宋"/>
          <w:sz w:val="28"/>
          <w:szCs w:val="28"/>
          <w:shd w:val="clear" w:color="auto" w:fill="FFFFFF"/>
        </w:rPr>
        <w:t>工程</w:t>
      </w:r>
      <w:r w:rsidR="009424E9">
        <w:rPr>
          <w:rFonts w:ascii="仿宋" w:eastAsia="仿宋" w:hAnsi="仿宋" w:hint="eastAsia"/>
          <w:sz w:val="28"/>
          <w:szCs w:val="28"/>
          <w:shd w:val="clear" w:color="auto" w:fill="FFFFFF"/>
        </w:rPr>
        <w:t>设计</w:t>
      </w:r>
      <w:r w:rsidR="009424E9">
        <w:rPr>
          <w:rFonts w:ascii="仿宋" w:eastAsia="仿宋" w:hAnsi="仿宋"/>
          <w:sz w:val="28"/>
          <w:szCs w:val="28"/>
          <w:shd w:val="clear" w:color="auto" w:fill="FFFFFF"/>
        </w:rPr>
        <w:t>与实施</w:t>
      </w:r>
      <w:r w:rsidR="009424E9">
        <w:rPr>
          <w:rFonts w:ascii="仿宋" w:eastAsia="仿宋" w:hAnsi="仿宋" w:hint="eastAsia"/>
          <w:sz w:val="28"/>
          <w:szCs w:val="28"/>
          <w:shd w:val="clear" w:color="auto" w:fill="FFFFFF"/>
        </w:rPr>
        <w:t>等</w:t>
      </w:r>
      <w:r w:rsidR="009424E9">
        <w:rPr>
          <w:rFonts w:ascii="仿宋" w:eastAsia="仿宋" w:hAnsi="仿宋"/>
          <w:sz w:val="28"/>
          <w:szCs w:val="28"/>
          <w:shd w:val="clear" w:color="auto" w:fill="FFFFFF"/>
        </w:rPr>
        <w:t>角度进行选择。</w:t>
      </w:r>
    </w:p>
    <w:p w:rsidR="004E0494" w:rsidRPr="00BB4532" w:rsidRDefault="004E0494" w:rsidP="004E0494">
      <w:pPr>
        <w:widowControl/>
        <w:shd w:val="clear" w:color="auto" w:fill="FFFFFF"/>
        <w:ind w:firstLineChars="202" w:firstLine="568"/>
        <w:jc w:val="left"/>
        <w:rPr>
          <w:rFonts w:ascii="仿宋" w:eastAsia="仿宋" w:hAnsi="仿宋" w:cs="宋体"/>
          <w:kern w:val="0"/>
          <w:sz w:val="28"/>
          <w:szCs w:val="28"/>
        </w:rPr>
      </w:pPr>
      <w:r w:rsidRPr="00BB4532">
        <w:rPr>
          <w:rFonts w:ascii="仿宋" w:eastAsia="仿宋" w:hAnsi="仿宋" w:cs="宋体" w:hint="eastAsia"/>
          <w:b/>
          <w:kern w:val="0"/>
          <w:sz w:val="28"/>
          <w:szCs w:val="28"/>
        </w:rPr>
        <w:t>成果产出：</w:t>
      </w:r>
      <w:r w:rsidR="0029761D">
        <w:rPr>
          <w:rFonts w:ascii="仿宋" w:eastAsia="仿宋" w:hAnsi="仿宋" w:cs="宋体" w:hint="eastAsia"/>
          <w:bCs/>
          <w:kern w:val="0"/>
          <w:sz w:val="28"/>
          <w:szCs w:val="28"/>
        </w:rPr>
        <w:t>《</w:t>
      </w:r>
      <w:r w:rsidR="0029761D" w:rsidRPr="00BB4532">
        <w:rPr>
          <w:rFonts w:ascii="仿宋" w:eastAsia="仿宋" w:hAnsi="仿宋" w:cs="宋体" w:hint="eastAsia"/>
          <w:bCs/>
          <w:kern w:val="0"/>
          <w:sz w:val="28"/>
          <w:szCs w:val="28"/>
        </w:rPr>
        <w:t>“十四五”生态环境保护规划编制省级试点报告</w:t>
      </w:r>
      <w:r w:rsidR="0029761D">
        <w:rPr>
          <w:rFonts w:ascii="仿宋" w:eastAsia="仿宋" w:hAnsi="仿宋" w:cs="宋体" w:hint="eastAsia"/>
          <w:bCs/>
          <w:kern w:val="0"/>
          <w:sz w:val="28"/>
          <w:szCs w:val="28"/>
        </w:rPr>
        <w:t>》</w:t>
      </w:r>
    </w:p>
    <w:p w:rsidR="0020600B" w:rsidRPr="00BB4532" w:rsidRDefault="004E0494" w:rsidP="001B3628">
      <w:pPr>
        <w:ind w:firstLineChars="202" w:firstLine="568"/>
        <w:rPr>
          <w:rFonts w:ascii="仿宋" w:eastAsia="仿宋" w:hAnsi="仿宋"/>
          <w:sz w:val="28"/>
          <w:szCs w:val="28"/>
        </w:rPr>
      </w:pPr>
      <w:r w:rsidRPr="00BB4532">
        <w:rPr>
          <w:rFonts w:ascii="仿宋" w:eastAsia="仿宋" w:hAnsi="仿宋" w:cs="宋体" w:hint="eastAsia"/>
          <w:b/>
          <w:kern w:val="0"/>
          <w:sz w:val="28"/>
          <w:szCs w:val="28"/>
        </w:rPr>
        <w:lastRenderedPageBreak/>
        <w:t>拟支持经费：</w:t>
      </w:r>
      <w:r w:rsidRPr="00BB4532">
        <w:rPr>
          <w:rFonts w:ascii="仿宋" w:eastAsia="仿宋" w:hAnsi="仿宋" w:cs="宋体" w:hint="eastAsia"/>
          <w:kern w:val="0"/>
          <w:sz w:val="28"/>
          <w:szCs w:val="28"/>
        </w:rPr>
        <w:t>每个省份10万元</w:t>
      </w:r>
      <w:r w:rsidRPr="00BB4532">
        <w:rPr>
          <w:rFonts w:ascii="仿宋" w:eastAsia="仿宋" w:hAnsi="仿宋" w:cs="宋体"/>
          <w:kern w:val="0"/>
          <w:sz w:val="28"/>
          <w:szCs w:val="28"/>
        </w:rPr>
        <w:t>，共计</w:t>
      </w:r>
      <w:r w:rsidRPr="00BB4532">
        <w:rPr>
          <w:rFonts w:ascii="仿宋" w:eastAsia="仿宋" w:hAnsi="仿宋" w:cs="宋体" w:hint="eastAsia"/>
          <w:kern w:val="0"/>
          <w:sz w:val="28"/>
          <w:szCs w:val="28"/>
        </w:rPr>
        <w:t>30</w:t>
      </w:r>
      <w:r w:rsidR="000A5D74">
        <w:rPr>
          <w:rFonts w:ascii="仿宋" w:eastAsia="仿宋" w:hAnsi="仿宋" w:cs="宋体" w:hint="eastAsia"/>
          <w:kern w:val="0"/>
          <w:sz w:val="28"/>
          <w:szCs w:val="28"/>
        </w:rPr>
        <w:t>万元</w:t>
      </w:r>
    </w:p>
    <w:p w:rsidR="003F6B4A" w:rsidRPr="00BB4532" w:rsidRDefault="00206F64" w:rsidP="0073394F">
      <w:pPr>
        <w:ind w:firstLineChars="200" w:firstLine="562"/>
        <w:outlineLvl w:val="0"/>
        <w:rPr>
          <w:rFonts w:ascii="仿宋" w:eastAsia="仿宋" w:hAnsi="仿宋"/>
          <w:b/>
          <w:bCs/>
          <w:sz w:val="28"/>
          <w:szCs w:val="28"/>
        </w:rPr>
      </w:pPr>
      <w:r w:rsidRPr="00BB4532">
        <w:rPr>
          <w:rFonts w:ascii="仿宋" w:eastAsia="仿宋" w:hAnsi="仿宋" w:hint="eastAsia"/>
          <w:b/>
          <w:bCs/>
          <w:sz w:val="28"/>
          <w:szCs w:val="28"/>
        </w:rPr>
        <w:t>三、申报条件</w:t>
      </w:r>
      <w:bookmarkEnd w:id="4"/>
    </w:p>
    <w:p w:rsidR="00206F64" w:rsidRPr="00BB4532" w:rsidRDefault="00206F64" w:rsidP="0073394F">
      <w:pPr>
        <w:ind w:firstLineChars="200" w:firstLine="560"/>
        <w:rPr>
          <w:rFonts w:ascii="仿宋" w:eastAsia="仿宋" w:hAnsi="仿宋"/>
          <w:sz w:val="28"/>
          <w:szCs w:val="28"/>
        </w:rPr>
      </w:pPr>
      <w:r w:rsidRPr="00BB4532">
        <w:rPr>
          <w:rFonts w:ascii="仿宋" w:eastAsia="仿宋" w:hAnsi="仿宋" w:hint="eastAsia"/>
          <w:sz w:val="28"/>
          <w:szCs w:val="28"/>
        </w:rPr>
        <w:t>在中华人民共和国境内注册，具有法人资格的企业</w:t>
      </w:r>
      <w:r w:rsidR="009334E0" w:rsidRPr="00BB4532">
        <w:rPr>
          <w:rFonts w:ascii="仿宋" w:eastAsia="仿宋" w:hAnsi="仿宋" w:hint="eastAsia"/>
          <w:sz w:val="28"/>
          <w:szCs w:val="28"/>
        </w:rPr>
        <w:t>、</w:t>
      </w:r>
      <w:r w:rsidRPr="00BB4532">
        <w:rPr>
          <w:rFonts w:ascii="仿宋" w:eastAsia="仿宋" w:hAnsi="仿宋" w:hint="eastAsia"/>
          <w:sz w:val="28"/>
          <w:szCs w:val="28"/>
        </w:rPr>
        <w:t>事业单位</w:t>
      </w:r>
      <w:r w:rsidR="003E05BA">
        <w:rPr>
          <w:rFonts w:ascii="仿宋" w:eastAsia="仿宋" w:hAnsi="仿宋" w:hint="eastAsia"/>
          <w:sz w:val="28"/>
          <w:szCs w:val="28"/>
        </w:rPr>
        <w:t>或</w:t>
      </w:r>
      <w:r w:rsidR="009334E0" w:rsidRPr="00BB4532">
        <w:rPr>
          <w:rFonts w:ascii="仿宋" w:eastAsia="仿宋" w:hAnsi="仿宋" w:hint="eastAsia"/>
          <w:sz w:val="28"/>
          <w:szCs w:val="28"/>
        </w:rPr>
        <w:t>环保社会组织均可单独或联合申报</w:t>
      </w:r>
      <w:r w:rsidRPr="00BB4532">
        <w:rPr>
          <w:rFonts w:ascii="仿宋" w:eastAsia="仿宋" w:hAnsi="仿宋" w:hint="eastAsia"/>
          <w:sz w:val="28"/>
          <w:szCs w:val="28"/>
        </w:rPr>
        <w:t>，如大专院校、科研院所、企业、行业协会、国际组织、国际咨询公司及其他经审查符合条件的组织或机构。本次</w:t>
      </w:r>
      <w:r w:rsidR="00354471" w:rsidRPr="00BB4532">
        <w:rPr>
          <w:rFonts w:ascii="仿宋" w:eastAsia="仿宋" w:hAnsi="仿宋" w:hint="eastAsia"/>
          <w:sz w:val="28"/>
          <w:szCs w:val="28"/>
        </w:rPr>
        <w:t>公开选聘</w:t>
      </w:r>
      <w:r w:rsidRPr="00BB4532">
        <w:rPr>
          <w:rFonts w:ascii="仿宋" w:eastAsia="仿宋" w:hAnsi="仿宋" w:hint="eastAsia"/>
          <w:sz w:val="28"/>
          <w:szCs w:val="28"/>
        </w:rPr>
        <w:t>不接受个人申请。</w:t>
      </w:r>
    </w:p>
    <w:p w:rsidR="00206F64" w:rsidRPr="00BB4532" w:rsidRDefault="00DB567B" w:rsidP="0073394F">
      <w:pPr>
        <w:ind w:firstLineChars="200" w:firstLine="560"/>
        <w:rPr>
          <w:rFonts w:ascii="仿宋" w:eastAsia="仿宋" w:hAnsi="仿宋"/>
          <w:sz w:val="28"/>
          <w:szCs w:val="28"/>
        </w:rPr>
      </w:pPr>
      <w:r>
        <w:rPr>
          <w:rFonts w:ascii="仿宋" w:eastAsia="仿宋" w:hAnsi="仿宋" w:hint="eastAsia"/>
          <w:sz w:val="28"/>
          <w:szCs w:val="28"/>
        </w:rPr>
        <w:t>为加强</w:t>
      </w:r>
      <w:r w:rsidRPr="00BB4532">
        <w:rPr>
          <w:rFonts w:ascii="仿宋" w:eastAsia="仿宋" w:hAnsi="仿宋" w:hint="eastAsia"/>
          <w:sz w:val="28"/>
          <w:szCs w:val="28"/>
        </w:rPr>
        <w:t>规划</w:t>
      </w:r>
      <w:r>
        <w:rPr>
          <w:rFonts w:ascii="仿宋" w:eastAsia="仿宋" w:hAnsi="仿宋" w:hint="eastAsia"/>
          <w:sz w:val="28"/>
          <w:szCs w:val="28"/>
        </w:rPr>
        <w:t>研究成果的应用导向</w:t>
      </w:r>
      <w:r w:rsidRPr="00BB4532">
        <w:rPr>
          <w:rFonts w:ascii="仿宋" w:eastAsia="仿宋" w:hAnsi="仿宋" w:hint="eastAsia"/>
          <w:sz w:val="28"/>
          <w:szCs w:val="28"/>
        </w:rPr>
        <w:t>，</w:t>
      </w:r>
      <w:r>
        <w:rPr>
          <w:rFonts w:ascii="仿宋" w:eastAsia="仿宋" w:hAnsi="仿宋" w:hint="eastAsia"/>
          <w:sz w:val="28"/>
          <w:szCs w:val="28"/>
        </w:rPr>
        <w:t>鼓励和</w:t>
      </w:r>
      <w:r>
        <w:rPr>
          <w:rFonts w:ascii="仿宋" w:eastAsia="仿宋" w:hAnsi="仿宋"/>
          <w:sz w:val="28"/>
          <w:szCs w:val="28"/>
        </w:rPr>
        <w:t>侧重具有相关课题研究基础</w:t>
      </w:r>
      <w:r>
        <w:rPr>
          <w:rFonts w:ascii="仿宋" w:eastAsia="仿宋" w:hAnsi="仿宋" w:hint="eastAsia"/>
          <w:sz w:val="28"/>
          <w:szCs w:val="28"/>
        </w:rPr>
        <w:t>、</w:t>
      </w:r>
      <w:r>
        <w:rPr>
          <w:rFonts w:ascii="仿宋" w:eastAsia="仿宋" w:hAnsi="仿宋"/>
          <w:sz w:val="28"/>
          <w:szCs w:val="28"/>
        </w:rPr>
        <w:t>承担过</w:t>
      </w:r>
      <w:r>
        <w:rPr>
          <w:rFonts w:ascii="仿宋" w:eastAsia="仿宋" w:hAnsi="仿宋" w:hint="eastAsia"/>
          <w:sz w:val="28"/>
          <w:szCs w:val="28"/>
        </w:rPr>
        <w:t>其他领域</w:t>
      </w:r>
      <w:r>
        <w:rPr>
          <w:rFonts w:ascii="仿宋" w:eastAsia="仿宋" w:hAnsi="仿宋"/>
          <w:sz w:val="28"/>
          <w:szCs w:val="28"/>
        </w:rPr>
        <w:t>“</w:t>
      </w:r>
      <w:r>
        <w:rPr>
          <w:rFonts w:ascii="仿宋" w:eastAsia="仿宋" w:hAnsi="仿宋" w:hint="eastAsia"/>
          <w:sz w:val="28"/>
          <w:szCs w:val="28"/>
        </w:rPr>
        <w:t>十四五</w:t>
      </w:r>
      <w:r>
        <w:rPr>
          <w:rFonts w:ascii="仿宋" w:eastAsia="仿宋" w:hAnsi="仿宋"/>
          <w:sz w:val="28"/>
          <w:szCs w:val="28"/>
        </w:rPr>
        <w:t>”</w:t>
      </w:r>
      <w:r>
        <w:rPr>
          <w:rFonts w:ascii="仿宋" w:eastAsia="仿宋" w:hAnsi="仿宋" w:hint="eastAsia"/>
          <w:sz w:val="28"/>
          <w:szCs w:val="28"/>
        </w:rPr>
        <w:t>及</w:t>
      </w:r>
      <w:r>
        <w:rPr>
          <w:rFonts w:ascii="仿宋" w:eastAsia="仿宋" w:hAnsi="仿宋"/>
          <w:sz w:val="28"/>
          <w:szCs w:val="28"/>
        </w:rPr>
        <w:t>中长期</w:t>
      </w:r>
      <w:r>
        <w:rPr>
          <w:rFonts w:ascii="仿宋" w:eastAsia="仿宋" w:hAnsi="仿宋" w:hint="eastAsia"/>
          <w:sz w:val="28"/>
          <w:szCs w:val="28"/>
        </w:rPr>
        <w:t>战略</w:t>
      </w:r>
      <w:r>
        <w:rPr>
          <w:rFonts w:ascii="仿宋" w:eastAsia="仿宋" w:hAnsi="仿宋"/>
          <w:sz w:val="28"/>
          <w:szCs w:val="28"/>
        </w:rPr>
        <w:t>研究</w:t>
      </w:r>
      <w:r>
        <w:rPr>
          <w:rFonts w:ascii="仿宋" w:eastAsia="仿宋" w:hAnsi="仿宋" w:hint="eastAsia"/>
          <w:sz w:val="28"/>
          <w:szCs w:val="28"/>
        </w:rPr>
        <w:t>的团队</w:t>
      </w:r>
      <w:r>
        <w:rPr>
          <w:rFonts w:ascii="仿宋" w:eastAsia="仿宋" w:hAnsi="仿宋"/>
          <w:sz w:val="28"/>
          <w:szCs w:val="28"/>
        </w:rPr>
        <w:t>申报</w:t>
      </w:r>
      <w:r>
        <w:rPr>
          <w:rFonts w:ascii="仿宋" w:eastAsia="仿宋" w:hAnsi="仿宋" w:hint="eastAsia"/>
          <w:sz w:val="28"/>
          <w:szCs w:val="28"/>
        </w:rPr>
        <w:t>，</w:t>
      </w:r>
      <w:r w:rsidR="00206F64" w:rsidRPr="00BB4532">
        <w:rPr>
          <w:rFonts w:ascii="仿宋" w:eastAsia="仿宋" w:hAnsi="仿宋" w:hint="eastAsia"/>
          <w:sz w:val="28"/>
          <w:szCs w:val="28"/>
        </w:rPr>
        <w:t>鼓</w:t>
      </w:r>
      <w:r w:rsidR="00C971D5" w:rsidRPr="00BB4532">
        <w:rPr>
          <w:rFonts w:ascii="仿宋" w:eastAsia="仿宋" w:hAnsi="仿宋" w:hint="eastAsia"/>
          <w:sz w:val="28"/>
          <w:szCs w:val="28"/>
        </w:rPr>
        <w:t>励</w:t>
      </w:r>
      <w:r w:rsidR="009C5E12" w:rsidRPr="00BB4532">
        <w:rPr>
          <w:rFonts w:ascii="仿宋" w:eastAsia="仿宋" w:hAnsi="仿宋" w:hint="eastAsia"/>
          <w:sz w:val="28"/>
          <w:szCs w:val="28"/>
        </w:rPr>
        <w:t>和侧重选择</w:t>
      </w:r>
      <w:r w:rsidR="00C971D5" w:rsidRPr="00BB4532">
        <w:rPr>
          <w:rFonts w:ascii="仿宋" w:eastAsia="仿宋" w:hAnsi="仿宋" w:hint="eastAsia"/>
          <w:sz w:val="28"/>
          <w:szCs w:val="28"/>
        </w:rPr>
        <w:t>具有地方环境规划实践、前期研究积累的省级环境规划院等单位申报</w:t>
      </w:r>
      <w:r w:rsidR="00206F64" w:rsidRPr="00BB4532">
        <w:rPr>
          <w:rFonts w:ascii="仿宋" w:eastAsia="仿宋" w:hAnsi="仿宋" w:hint="eastAsia"/>
          <w:sz w:val="28"/>
          <w:szCs w:val="28"/>
        </w:rPr>
        <w:t>。联合申报单位必须提供课题实施的管理模式，签订共同申请协议，明确规定各自所承担的工作和责任。</w:t>
      </w:r>
    </w:p>
    <w:p w:rsidR="00206F64" w:rsidRPr="00BB4532" w:rsidRDefault="00206F64" w:rsidP="0073394F">
      <w:pPr>
        <w:ind w:firstLineChars="200" w:firstLine="560"/>
        <w:rPr>
          <w:rFonts w:ascii="仿宋" w:eastAsia="仿宋" w:hAnsi="仿宋"/>
          <w:sz w:val="28"/>
          <w:szCs w:val="28"/>
        </w:rPr>
      </w:pPr>
      <w:r w:rsidRPr="00BB4532">
        <w:rPr>
          <w:rFonts w:ascii="仿宋" w:eastAsia="仿宋" w:hAnsi="仿宋" w:hint="eastAsia"/>
          <w:sz w:val="28"/>
          <w:szCs w:val="28"/>
        </w:rPr>
        <w:t>课题组负责人须有较强的组织和协调能力，具有较高的理论素养和实践积累，从事相关规划、研究或开发五年以上，具有高级或相当于高级的专业技术职称，无不良科研行为并有固定单位（不包括在站博士后）。课题组负责人必须是该项目实施全过程的真正组织者和指导者，担负实质性研究工作。中央和地方政府公务员不能作为课题负责人。</w:t>
      </w:r>
    </w:p>
    <w:p w:rsidR="00206F64" w:rsidRPr="00BB4532" w:rsidRDefault="00206F64" w:rsidP="0073394F">
      <w:pPr>
        <w:ind w:firstLineChars="200" w:firstLine="560"/>
        <w:rPr>
          <w:rFonts w:ascii="仿宋" w:eastAsia="仿宋" w:hAnsi="仿宋"/>
          <w:sz w:val="28"/>
          <w:szCs w:val="28"/>
        </w:rPr>
      </w:pPr>
      <w:r w:rsidRPr="00BB4532">
        <w:rPr>
          <w:rFonts w:ascii="仿宋" w:eastAsia="仿宋" w:hAnsi="仿宋" w:hint="eastAsia"/>
          <w:sz w:val="28"/>
          <w:szCs w:val="28"/>
        </w:rPr>
        <w:t>课题申请人只能主持申报一项课题，若再申报本项目其他课题，只能以参加者或合作者的身份参加一项课题。</w:t>
      </w:r>
    </w:p>
    <w:p w:rsidR="003F6B4A" w:rsidRPr="00BB4532" w:rsidRDefault="00206F64" w:rsidP="0073394F">
      <w:pPr>
        <w:ind w:firstLineChars="200" w:firstLine="562"/>
        <w:outlineLvl w:val="0"/>
        <w:rPr>
          <w:rFonts w:ascii="仿宋" w:eastAsia="仿宋" w:hAnsi="仿宋"/>
          <w:b/>
          <w:bCs/>
          <w:sz w:val="28"/>
          <w:szCs w:val="28"/>
        </w:rPr>
      </w:pPr>
      <w:bookmarkStart w:id="6" w:name="_Toc358127606"/>
      <w:r w:rsidRPr="00BB4532">
        <w:rPr>
          <w:rFonts w:ascii="仿宋" w:eastAsia="仿宋" w:hAnsi="仿宋" w:hint="eastAsia"/>
          <w:b/>
          <w:bCs/>
          <w:sz w:val="28"/>
          <w:szCs w:val="28"/>
        </w:rPr>
        <w:t>四、</w:t>
      </w:r>
      <w:r w:rsidR="000D264E" w:rsidRPr="00BB4532">
        <w:rPr>
          <w:rFonts w:ascii="仿宋" w:eastAsia="仿宋" w:hAnsi="仿宋" w:hint="eastAsia"/>
          <w:b/>
          <w:bCs/>
          <w:sz w:val="28"/>
          <w:szCs w:val="28"/>
        </w:rPr>
        <w:t>申请</w:t>
      </w:r>
      <w:r w:rsidRPr="00BB4532">
        <w:rPr>
          <w:rFonts w:ascii="仿宋" w:eastAsia="仿宋" w:hAnsi="仿宋" w:hint="eastAsia"/>
          <w:b/>
          <w:bCs/>
          <w:sz w:val="28"/>
          <w:szCs w:val="28"/>
        </w:rPr>
        <w:t>受理</w:t>
      </w:r>
      <w:bookmarkEnd w:id="6"/>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申请文件由申请函、课题申报书（含经费预算）及附件（联合申请合作协议、前期研究工作成果材料及其获奖情况）等构成。</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lastRenderedPageBreak/>
        <w:t>申请文件以中文编写，一律用A4纸，仿宋体四号字打印并装订成册，同时附上电子版</w:t>
      </w:r>
      <w:r w:rsidR="000D264E" w:rsidRPr="00BB4532">
        <w:rPr>
          <w:rFonts w:ascii="仿宋" w:eastAsia="仿宋" w:hAnsi="仿宋" w:hint="eastAsia"/>
          <w:sz w:val="28"/>
          <w:szCs w:val="28"/>
        </w:rPr>
        <w:t>（word格式，电子版和纸板均提交</w:t>
      </w:r>
      <w:r w:rsidR="00354471" w:rsidRPr="00BB4532">
        <w:rPr>
          <w:rFonts w:ascii="仿宋" w:eastAsia="仿宋" w:hAnsi="仿宋" w:hint="eastAsia"/>
          <w:sz w:val="28"/>
          <w:szCs w:val="28"/>
        </w:rPr>
        <w:t>视为有效</w:t>
      </w:r>
      <w:r w:rsidR="000D264E" w:rsidRPr="00BB4532">
        <w:rPr>
          <w:rFonts w:ascii="仿宋" w:eastAsia="仿宋" w:hAnsi="仿宋" w:hint="eastAsia"/>
          <w:sz w:val="28"/>
          <w:szCs w:val="28"/>
        </w:rPr>
        <w:t>）</w:t>
      </w:r>
      <w:r w:rsidRPr="00BB4532">
        <w:rPr>
          <w:rFonts w:ascii="仿宋" w:eastAsia="仿宋" w:hAnsi="仿宋" w:hint="eastAsia"/>
          <w:sz w:val="28"/>
          <w:szCs w:val="28"/>
        </w:rPr>
        <w:t>。</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课题申报书文件内容分课题需求及关键问题分析、现有工作基础和优势、任务分解、项目组织实施方案、主要产出和考核指标、经费预算</w:t>
      </w:r>
      <w:r w:rsidR="0089560E" w:rsidRPr="00BB4532">
        <w:rPr>
          <w:rFonts w:ascii="仿宋" w:eastAsia="仿宋" w:hAnsi="仿宋" w:hint="eastAsia"/>
          <w:sz w:val="28"/>
          <w:szCs w:val="28"/>
        </w:rPr>
        <w:t>、人员分工</w:t>
      </w:r>
      <w:r w:rsidRPr="00BB4532">
        <w:rPr>
          <w:rFonts w:ascii="仿宋" w:eastAsia="仿宋" w:hAnsi="仿宋" w:hint="eastAsia"/>
          <w:sz w:val="28"/>
          <w:szCs w:val="28"/>
        </w:rPr>
        <w:t>等章节。</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课题申报书及有关资料应有法定代表人（或委托授权人）签字并加盖公章，全部申请文件须包装完好，封皮上写明申请课题、申请单位名称、地址、邮政编码、电话号码、联系人及注明</w:t>
      </w:r>
      <w:r w:rsidR="000D264E" w:rsidRPr="00BB4532">
        <w:rPr>
          <w:rFonts w:ascii="仿宋" w:eastAsia="仿宋" w:hAnsi="仿宋" w:hint="eastAsia"/>
          <w:sz w:val="28"/>
          <w:szCs w:val="28"/>
        </w:rPr>
        <w:t>“</w:t>
      </w:r>
      <w:r w:rsidR="000C7EED" w:rsidRPr="000C7EED">
        <w:rPr>
          <w:rFonts w:ascii="仿宋" w:eastAsia="仿宋" w:hAnsi="仿宋" w:hint="eastAsia"/>
          <w:sz w:val="28"/>
          <w:szCs w:val="28"/>
        </w:rPr>
        <w:t>国家</w:t>
      </w:r>
      <w:r w:rsidR="000C7EED">
        <w:rPr>
          <w:rFonts w:ascii="仿宋" w:eastAsia="仿宋" w:hAnsi="仿宋" w:hint="eastAsia"/>
          <w:sz w:val="28"/>
          <w:szCs w:val="28"/>
        </w:rPr>
        <w:t>‘</w:t>
      </w:r>
      <w:r w:rsidR="000C7EED" w:rsidRPr="000C7EED">
        <w:rPr>
          <w:rFonts w:ascii="仿宋" w:eastAsia="仿宋" w:hAnsi="仿宋" w:hint="eastAsia"/>
          <w:sz w:val="28"/>
          <w:szCs w:val="28"/>
        </w:rPr>
        <w:t>十四五</w:t>
      </w:r>
      <w:r w:rsidR="000C7EED">
        <w:rPr>
          <w:rFonts w:ascii="仿宋" w:eastAsia="仿宋" w:hAnsi="仿宋" w:hint="eastAsia"/>
          <w:sz w:val="28"/>
          <w:szCs w:val="28"/>
        </w:rPr>
        <w:t>’</w:t>
      </w:r>
      <w:r w:rsidR="000C7EED" w:rsidRPr="000C7EED">
        <w:rPr>
          <w:rFonts w:ascii="仿宋" w:eastAsia="仿宋" w:hAnsi="仿宋" w:hint="eastAsia"/>
          <w:sz w:val="28"/>
          <w:szCs w:val="28"/>
        </w:rPr>
        <w:t>生态环境保护规划重点问题研究</w:t>
      </w:r>
      <w:r w:rsidR="000D264E" w:rsidRPr="00BB4532">
        <w:rPr>
          <w:rFonts w:ascii="仿宋" w:eastAsia="仿宋" w:hAnsi="仿宋" w:hint="eastAsia"/>
          <w:sz w:val="28"/>
          <w:szCs w:val="28"/>
        </w:rPr>
        <w:t>对外委托课题公开选聘”</w:t>
      </w:r>
      <w:r w:rsidRPr="00BB4532">
        <w:rPr>
          <w:rFonts w:ascii="仿宋" w:eastAsia="仿宋" w:hAnsi="仿宋" w:hint="eastAsia"/>
          <w:sz w:val="28"/>
          <w:szCs w:val="28"/>
        </w:rPr>
        <w:t>字样，</w:t>
      </w:r>
      <w:r w:rsidR="000D6915" w:rsidRPr="00BB4532">
        <w:rPr>
          <w:rFonts w:ascii="仿宋" w:eastAsia="仿宋" w:hAnsi="仿宋" w:hint="eastAsia"/>
          <w:sz w:val="28"/>
          <w:szCs w:val="28"/>
        </w:rPr>
        <w:t>申请文件一式6份</w:t>
      </w:r>
      <w:r w:rsidRPr="00BB4532">
        <w:rPr>
          <w:rFonts w:ascii="仿宋" w:eastAsia="仿宋" w:hAnsi="仿宋" w:hint="eastAsia"/>
          <w:sz w:val="28"/>
          <w:szCs w:val="28"/>
        </w:rPr>
        <w:t>。</w:t>
      </w:r>
    </w:p>
    <w:p w:rsidR="00E11C4B" w:rsidRPr="00BB4532" w:rsidRDefault="002562C3" w:rsidP="0073394F">
      <w:pPr>
        <w:ind w:firstLineChars="200" w:firstLine="560"/>
        <w:rPr>
          <w:rFonts w:ascii="仿宋" w:eastAsia="仿宋" w:hAnsi="仿宋"/>
          <w:sz w:val="28"/>
          <w:szCs w:val="28"/>
        </w:rPr>
      </w:pPr>
      <w:r w:rsidRPr="00BB4532">
        <w:rPr>
          <w:rFonts w:ascii="仿宋" w:eastAsia="仿宋" w:hAnsi="仿宋" w:hint="eastAsia"/>
          <w:sz w:val="28"/>
          <w:szCs w:val="28"/>
        </w:rPr>
        <w:t>寄达申请文件的截止时间为</w:t>
      </w:r>
      <w:r w:rsidR="00DB567B" w:rsidRPr="00BB4532">
        <w:rPr>
          <w:rFonts w:ascii="仿宋" w:eastAsia="仿宋" w:hAnsi="仿宋" w:hint="eastAsia"/>
          <w:sz w:val="28"/>
          <w:szCs w:val="28"/>
        </w:rPr>
        <w:t>201</w:t>
      </w:r>
      <w:r w:rsidR="00DB567B" w:rsidRPr="00BB4532">
        <w:rPr>
          <w:rFonts w:ascii="仿宋" w:eastAsia="仿宋" w:hAnsi="仿宋"/>
          <w:sz w:val="28"/>
          <w:szCs w:val="28"/>
        </w:rPr>
        <w:t>9</w:t>
      </w:r>
      <w:r w:rsidR="00DB567B" w:rsidRPr="00BB4532">
        <w:rPr>
          <w:rFonts w:ascii="仿宋" w:eastAsia="仿宋" w:hAnsi="仿宋" w:hint="eastAsia"/>
          <w:sz w:val="28"/>
          <w:szCs w:val="28"/>
        </w:rPr>
        <w:t>年</w:t>
      </w:r>
      <w:r w:rsidR="001C29A5">
        <w:rPr>
          <w:rFonts w:ascii="仿宋" w:eastAsia="仿宋" w:hAnsi="仿宋"/>
          <w:sz w:val="28"/>
          <w:szCs w:val="28"/>
        </w:rPr>
        <w:t>5</w:t>
      </w:r>
      <w:r w:rsidR="00DB567B" w:rsidRPr="00BB4532">
        <w:rPr>
          <w:rFonts w:ascii="仿宋" w:eastAsia="仿宋" w:hAnsi="仿宋" w:hint="eastAsia"/>
          <w:sz w:val="28"/>
          <w:szCs w:val="28"/>
        </w:rPr>
        <w:t>月</w:t>
      </w:r>
      <w:r w:rsidR="00E802EF">
        <w:rPr>
          <w:rFonts w:ascii="仿宋" w:eastAsia="仿宋" w:hAnsi="仿宋"/>
          <w:sz w:val="28"/>
          <w:szCs w:val="28"/>
        </w:rPr>
        <w:t>13</w:t>
      </w:r>
      <w:r w:rsidR="007864F2" w:rsidRPr="00BB4532">
        <w:rPr>
          <w:rFonts w:ascii="仿宋" w:eastAsia="仿宋" w:hAnsi="仿宋" w:hint="eastAsia"/>
          <w:sz w:val="28"/>
          <w:szCs w:val="28"/>
        </w:rPr>
        <w:t>日17:00（以邮戳为准），并同时发送电子邮件，请在邮</w:t>
      </w:r>
      <w:r w:rsidR="00E11C4B" w:rsidRPr="00BB4532">
        <w:rPr>
          <w:rFonts w:ascii="仿宋" w:eastAsia="仿宋" w:hAnsi="仿宋" w:hint="eastAsia"/>
          <w:sz w:val="28"/>
          <w:szCs w:val="28"/>
        </w:rPr>
        <w:t>件主题处注明</w:t>
      </w:r>
      <w:r w:rsidR="00A3442E" w:rsidRPr="00BB4532">
        <w:rPr>
          <w:rFonts w:ascii="仿宋" w:eastAsia="仿宋" w:hAnsi="仿宋" w:hint="eastAsia"/>
          <w:sz w:val="28"/>
          <w:szCs w:val="28"/>
        </w:rPr>
        <w:t>“</w:t>
      </w:r>
      <w:r w:rsidR="009A5944" w:rsidRPr="00BB4532">
        <w:rPr>
          <w:rFonts w:ascii="仿宋" w:eastAsia="仿宋" w:hAnsi="仿宋" w:hint="eastAsia"/>
          <w:sz w:val="28"/>
          <w:szCs w:val="28"/>
        </w:rPr>
        <w:t>国家</w:t>
      </w:r>
      <w:r w:rsidR="00DB567B">
        <w:rPr>
          <w:rFonts w:ascii="仿宋" w:eastAsia="仿宋" w:hAnsi="仿宋" w:hint="eastAsia"/>
          <w:sz w:val="28"/>
          <w:szCs w:val="28"/>
        </w:rPr>
        <w:t>‘十四五</w:t>
      </w:r>
      <w:r w:rsidR="00DB567B">
        <w:rPr>
          <w:rFonts w:ascii="仿宋" w:eastAsia="仿宋" w:hAnsi="仿宋"/>
          <w:sz w:val="28"/>
          <w:szCs w:val="28"/>
        </w:rPr>
        <w:t>’</w:t>
      </w:r>
      <w:r w:rsidR="009A5944" w:rsidRPr="00BB4532">
        <w:rPr>
          <w:rFonts w:ascii="仿宋" w:eastAsia="仿宋" w:hAnsi="仿宋" w:hint="eastAsia"/>
          <w:sz w:val="28"/>
          <w:szCs w:val="28"/>
        </w:rPr>
        <w:t>生态环境保护规划重点问题研究公开选聘</w:t>
      </w:r>
      <w:r w:rsidR="00A3442E" w:rsidRPr="00BB4532">
        <w:rPr>
          <w:rFonts w:ascii="仿宋" w:eastAsia="仿宋" w:hAnsi="仿宋" w:hint="eastAsia"/>
          <w:sz w:val="28"/>
          <w:szCs w:val="28"/>
        </w:rPr>
        <w:t>”</w:t>
      </w:r>
      <w:r w:rsidR="00E11C4B" w:rsidRPr="00BB4532">
        <w:rPr>
          <w:rFonts w:ascii="仿宋" w:eastAsia="仿宋" w:hAnsi="仿宋" w:hint="eastAsia"/>
          <w:sz w:val="28"/>
          <w:szCs w:val="28"/>
        </w:rPr>
        <w:t>。</w:t>
      </w:r>
      <w:r w:rsidR="000D264E" w:rsidRPr="00BB4532">
        <w:rPr>
          <w:rFonts w:ascii="仿宋" w:eastAsia="仿宋" w:hAnsi="仿宋" w:hint="eastAsia"/>
          <w:sz w:val="28"/>
          <w:szCs w:val="28"/>
        </w:rPr>
        <w:t>申请</w:t>
      </w:r>
      <w:r w:rsidR="00E11C4B" w:rsidRPr="00BB4532">
        <w:rPr>
          <w:rFonts w:ascii="仿宋" w:eastAsia="仿宋" w:hAnsi="仿宋" w:hint="eastAsia"/>
          <w:sz w:val="28"/>
          <w:szCs w:val="28"/>
        </w:rPr>
        <w:t>单位对申请文件在邮寄过程中出现的遗失或损坏不负责任。</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联系方式：</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地址：北京市朝阳区北苑路大羊坊8号，</w:t>
      </w:r>
      <w:r w:rsidR="00036145" w:rsidRPr="00BB4532">
        <w:rPr>
          <w:rFonts w:ascii="仿宋" w:eastAsia="仿宋" w:hAnsi="仿宋" w:hint="eastAsia"/>
          <w:sz w:val="28"/>
          <w:szCs w:val="28"/>
        </w:rPr>
        <w:t>生态环境</w:t>
      </w:r>
      <w:r w:rsidRPr="00BB4532">
        <w:rPr>
          <w:rFonts w:ascii="仿宋" w:eastAsia="仿宋" w:hAnsi="仿宋" w:hint="eastAsia"/>
          <w:sz w:val="28"/>
          <w:szCs w:val="28"/>
        </w:rPr>
        <w:t>部环境规划院</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邮编：100012</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联系人：</w:t>
      </w:r>
      <w:r w:rsidR="00485BEB">
        <w:rPr>
          <w:rFonts w:ascii="仿宋" w:eastAsia="仿宋" w:hAnsi="仿宋" w:hint="eastAsia"/>
          <w:sz w:val="28"/>
          <w:szCs w:val="28"/>
        </w:rPr>
        <w:t>温丽丽</w:t>
      </w:r>
      <w:r w:rsidR="00484F62" w:rsidRPr="00484F62">
        <w:rPr>
          <w:rFonts w:ascii="仿宋" w:eastAsia="仿宋" w:hAnsi="仿宋" w:hint="eastAsia"/>
          <w:sz w:val="28"/>
          <w:szCs w:val="28"/>
        </w:rPr>
        <w:t xml:space="preserve"> </w:t>
      </w:r>
      <w:r w:rsidR="00F42157">
        <w:rPr>
          <w:rFonts w:ascii="仿宋" w:eastAsia="仿宋" w:hAnsi="仿宋" w:hint="eastAsia"/>
          <w:sz w:val="28"/>
          <w:szCs w:val="28"/>
        </w:rPr>
        <w:t>苏洁琼</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联系电话：</w:t>
      </w:r>
      <w:r w:rsidR="00484F62" w:rsidRPr="00484F62">
        <w:rPr>
          <w:rFonts w:ascii="仿宋" w:eastAsia="仿宋" w:hAnsi="仿宋" w:hint="eastAsia"/>
          <w:sz w:val="28"/>
          <w:szCs w:val="28"/>
        </w:rPr>
        <w:t>010-84923227</w:t>
      </w:r>
    </w:p>
    <w:p w:rsidR="00E11C4B" w:rsidRPr="00BB4532" w:rsidRDefault="007864F2" w:rsidP="0073394F">
      <w:pPr>
        <w:ind w:firstLineChars="200" w:firstLine="560"/>
        <w:rPr>
          <w:rFonts w:ascii="仿宋" w:eastAsia="仿宋" w:hAnsi="仿宋"/>
          <w:sz w:val="28"/>
          <w:szCs w:val="28"/>
        </w:rPr>
      </w:pPr>
      <w:r w:rsidRPr="00BB4532">
        <w:rPr>
          <w:rFonts w:ascii="仿宋" w:eastAsia="仿宋" w:hAnsi="仿宋" w:hint="eastAsia"/>
          <w:sz w:val="28"/>
          <w:szCs w:val="28"/>
        </w:rPr>
        <w:t>邮箱：</w:t>
      </w:r>
      <w:r w:rsidRPr="00BB4532">
        <w:rPr>
          <w:rFonts w:ascii="仿宋" w:eastAsia="仿宋" w:hAnsi="仿宋"/>
          <w:sz w:val="28"/>
          <w:szCs w:val="28"/>
        </w:rPr>
        <w:t>hjghzywyh@caep.org.cn</w:t>
      </w:r>
    </w:p>
    <w:p w:rsidR="003F6B4A" w:rsidRPr="00BB4532" w:rsidRDefault="00E11C4B" w:rsidP="0073394F">
      <w:pPr>
        <w:ind w:firstLineChars="200" w:firstLine="562"/>
        <w:outlineLvl w:val="0"/>
        <w:rPr>
          <w:rFonts w:ascii="仿宋" w:eastAsia="仿宋" w:hAnsi="仿宋"/>
          <w:b/>
          <w:bCs/>
          <w:sz w:val="28"/>
          <w:szCs w:val="28"/>
        </w:rPr>
      </w:pPr>
      <w:bookmarkStart w:id="7" w:name="_Toc358127607"/>
      <w:r w:rsidRPr="00BB4532">
        <w:rPr>
          <w:rFonts w:ascii="仿宋" w:eastAsia="仿宋" w:hAnsi="仿宋" w:hint="eastAsia"/>
          <w:b/>
          <w:bCs/>
          <w:sz w:val="28"/>
          <w:szCs w:val="28"/>
        </w:rPr>
        <w:t>五、课题管理和实施</w:t>
      </w:r>
      <w:bookmarkEnd w:id="7"/>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本次</w:t>
      </w:r>
      <w:r w:rsidR="000D264E" w:rsidRPr="00BB4532">
        <w:rPr>
          <w:rFonts w:ascii="仿宋" w:eastAsia="仿宋" w:hAnsi="仿宋" w:hint="eastAsia"/>
          <w:sz w:val="28"/>
          <w:szCs w:val="28"/>
        </w:rPr>
        <w:t>公开选聘</w:t>
      </w:r>
      <w:r w:rsidRPr="00BB4532">
        <w:rPr>
          <w:rFonts w:ascii="仿宋" w:eastAsia="仿宋" w:hAnsi="仿宋" w:hint="eastAsia"/>
          <w:sz w:val="28"/>
          <w:szCs w:val="28"/>
        </w:rPr>
        <w:t>课题是国家财政预算项目，申报单位须设立课题专</w:t>
      </w:r>
      <w:r w:rsidRPr="00BB4532">
        <w:rPr>
          <w:rFonts w:ascii="仿宋" w:eastAsia="仿宋" w:hAnsi="仿宋" w:hint="eastAsia"/>
          <w:sz w:val="28"/>
          <w:szCs w:val="28"/>
        </w:rPr>
        <w:lastRenderedPageBreak/>
        <w:t>门财务账目，专款专用，实行单独管理，单独核算，严格按照国家财政预算资金管理的有关要求执行，</w:t>
      </w:r>
      <w:r w:rsidR="00D04D32" w:rsidRPr="00BB4532">
        <w:rPr>
          <w:rFonts w:ascii="仿宋" w:eastAsia="仿宋" w:hAnsi="仿宋" w:hint="eastAsia"/>
          <w:sz w:val="28"/>
          <w:szCs w:val="28"/>
        </w:rPr>
        <w:t>课题管理按照《</w:t>
      </w:r>
      <w:r w:rsidR="008249BE" w:rsidRPr="00BB4532">
        <w:rPr>
          <w:rFonts w:ascii="仿宋" w:eastAsia="仿宋" w:hAnsi="仿宋" w:hint="eastAsia"/>
          <w:sz w:val="28"/>
          <w:szCs w:val="28"/>
        </w:rPr>
        <w:t>环境规划院市场与地方咨询项目对外委托管理办法</w:t>
      </w:r>
      <w:r w:rsidR="00D04D32" w:rsidRPr="00BB4532">
        <w:rPr>
          <w:rFonts w:ascii="仿宋" w:eastAsia="仿宋" w:hAnsi="仿宋" w:hint="eastAsia"/>
          <w:sz w:val="28"/>
          <w:szCs w:val="28"/>
        </w:rPr>
        <w:t>》执行</w:t>
      </w:r>
      <w:r w:rsidRPr="00BB4532">
        <w:rPr>
          <w:rFonts w:ascii="仿宋" w:eastAsia="仿宋" w:hAnsi="仿宋" w:hint="eastAsia"/>
          <w:sz w:val="28"/>
          <w:szCs w:val="28"/>
        </w:rPr>
        <w:t>。</w:t>
      </w:r>
    </w:p>
    <w:p w:rsidR="00E11C4B" w:rsidRPr="00BB4532" w:rsidRDefault="008249BE" w:rsidP="0073394F">
      <w:pPr>
        <w:ind w:firstLineChars="200" w:firstLine="560"/>
        <w:rPr>
          <w:rFonts w:ascii="仿宋" w:eastAsia="仿宋" w:hAnsi="仿宋"/>
          <w:sz w:val="28"/>
          <w:szCs w:val="28"/>
        </w:rPr>
      </w:pPr>
      <w:r w:rsidRPr="00BB4532">
        <w:rPr>
          <w:rFonts w:ascii="仿宋" w:eastAsia="仿宋" w:hAnsi="仿宋" w:hint="eastAsia"/>
          <w:sz w:val="28"/>
          <w:szCs w:val="28"/>
        </w:rPr>
        <w:t>生态环境部综合司和环境规划院</w:t>
      </w:r>
      <w:r w:rsidR="00E11C4B" w:rsidRPr="00BB4532">
        <w:rPr>
          <w:rFonts w:ascii="仿宋" w:eastAsia="仿宋" w:hAnsi="仿宋" w:hint="eastAsia"/>
          <w:sz w:val="28"/>
          <w:szCs w:val="28"/>
        </w:rPr>
        <w:t>将</w:t>
      </w:r>
      <w:r w:rsidR="00A50C67" w:rsidRPr="00BB4532">
        <w:rPr>
          <w:rFonts w:ascii="仿宋" w:eastAsia="仿宋" w:hAnsi="仿宋" w:hint="eastAsia"/>
          <w:sz w:val="28"/>
          <w:szCs w:val="28"/>
        </w:rPr>
        <w:t>按照公开、公平、公正的原则，确定课题承担单位。</w:t>
      </w:r>
      <w:r w:rsidR="002562C3" w:rsidRPr="00BB4532">
        <w:rPr>
          <w:rFonts w:ascii="仿宋" w:eastAsia="仿宋" w:hAnsi="仿宋" w:hint="eastAsia"/>
          <w:sz w:val="28"/>
          <w:szCs w:val="28"/>
        </w:rPr>
        <w:t>于</w:t>
      </w:r>
      <w:r w:rsidR="00C54A31" w:rsidRPr="00BB4532">
        <w:rPr>
          <w:rFonts w:ascii="仿宋" w:eastAsia="仿宋" w:hAnsi="仿宋" w:hint="eastAsia"/>
          <w:sz w:val="28"/>
          <w:szCs w:val="28"/>
        </w:rPr>
        <w:t>201</w:t>
      </w:r>
      <w:r w:rsidR="00C54A31" w:rsidRPr="00BB4532">
        <w:rPr>
          <w:rFonts w:ascii="仿宋" w:eastAsia="仿宋" w:hAnsi="仿宋"/>
          <w:sz w:val="28"/>
          <w:szCs w:val="28"/>
        </w:rPr>
        <w:t>9</w:t>
      </w:r>
      <w:r w:rsidR="00C54A31" w:rsidRPr="00BB4532">
        <w:rPr>
          <w:rFonts w:ascii="仿宋" w:eastAsia="仿宋" w:hAnsi="仿宋" w:hint="eastAsia"/>
          <w:sz w:val="28"/>
          <w:szCs w:val="28"/>
        </w:rPr>
        <w:t>年</w:t>
      </w:r>
      <w:r w:rsidR="001C29A5">
        <w:rPr>
          <w:rFonts w:ascii="仿宋" w:eastAsia="仿宋" w:hAnsi="仿宋"/>
          <w:sz w:val="28"/>
          <w:szCs w:val="28"/>
        </w:rPr>
        <w:t>5</w:t>
      </w:r>
      <w:r w:rsidR="007864F2" w:rsidRPr="00BB4532">
        <w:rPr>
          <w:rFonts w:ascii="仿宋" w:eastAsia="仿宋" w:hAnsi="仿宋" w:hint="eastAsia"/>
          <w:sz w:val="28"/>
          <w:szCs w:val="28"/>
        </w:rPr>
        <w:t>月</w:t>
      </w:r>
      <w:r w:rsidR="00D57448">
        <w:rPr>
          <w:rFonts w:ascii="仿宋" w:eastAsia="仿宋" w:hAnsi="仿宋"/>
          <w:sz w:val="28"/>
          <w:szCs w:val="28"/>
        </w:rPr>
        <w:t>18</w:t>
      </w:r>
      <w:r w:rsidR="007864F2" w:rsidRPr="00BB4532">
        <w:rPr>
          <w:rFonts w:ascii="仿宋" w:eastAsia="仿宋" w:hAnsi="仿宋" w:hint="eastAsia"/>
          <w:sz w:val="28"/>
          <w:szCs w:val="28"/>
        </w:rPr>
        <w:t>日前</w:t>
      </w:r>
      <w:r w:rsidR="00392A98" w:rsidRPr="00BB4532">
        <w:rPr>
          <w:rFonts w:ascii="仿宋" w:eastAsia="仿宋" w:hAnsi="仿宋" w:hint="eastAsia"/>
          <w:sz w:val="28"/>
          <w:szCs w:val="28"/>
        </w:rPr>
        <w:t>评审并</w:t>
      </w:r>
      <w:r w:rsidR="00865E08" w:rsidRPr="00BB4532">
        <w:rPr>
          <w:rFonts w:ascii="仿宋" w:eastAsia="仿宋" w:hAnsi="仿宋" w:hint="eastAsia"/>
          <w:sz w:val="28"/>
          <w:szCs w:val="28"/>
        </w:rPr>
        <w:t>发布选聘结果。</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根据国家</w:t>
      </w:r>
      <w:r w:rsidR="00CC111A" w:rsidRPr="00BB4532">
        <w:rPr>
          <w:rFonts w:ascii="仿宋" w:eastAsia="仿宋" w:hAnsi="仿宋" w:hint="eastAsia"/>
          <w:sz w:val="28"/>
          <w:szCs w:val="28"/>
        </w:rPr>
        <w:t>生态</w:t>
      </w:r>
      <w:r w:rsidRPr="00BB4532">
        <w:rPr>
          <w:rFonts w:ascii="仿宋" w:eastAsia="仿宋" w:hAnsi="仿宋" w:hint="eastAsia"/>
          <w:sz w:val="28"/>
          <w:szCs w:val="28"/>
        </w:rPr>
        <w:t>环境</w:t>
      </w:r>
      <w:r w:rsidR="003E05BA">
        <w:rPr>
          <w:rFonts w:ascii="仿宋" w:eastAsia="仿宋" w:hAnsi="仿宋" w:hint="eastAsia"/>
          <w:sz w:val="28"/>
          <w:szCs w:val="28"/>
        </w:rPr>
        <w:t>保护</w:t>
      </w:r>
      <w:r w:rsidRPr="00BB4532">
        <w:rPr>
          <w:rFonts w:ascii="仿宋" w:eastAsia="仿宋" w:hAnsi="仿宋" w:hint="eastAsia"/>
          <w:sz w:val="28"/>
          <w:szCs w:val="28"/>
        </w:rPr>
        <w:t>规划</w:t>
      </w:r>
      <w:r w:rsidR="009A5944" w:rsidRPr="00BB4532">
        <w:rPr>
          <w:rFonts w:ascii="仿宋" w:eastAsia="仿宋" w:hAnsi="仿宋" w:hint="eastAsia"/>
          <w:sz w:val="28"/>
          <w:szCs w:val="28"/>
        </w:rPr>
        <w:t>研究的</w:t>
      </w:r>
      <w:r w:rsidRPr="00BB4532">
        <w:rPr>
          <w:rFonts w:ascii="仿宋" w:eastAsia="仿宋" w:hAnsi="仿宋" w:hint="eastAsia"/>
          <w:sz w:val="28"/>
          <w:szCs w:val="28"/>
        </w:rPr>
        <w:t>要求，环境规划院将指定专人负责项目的跟踪管理。</w:t>
      </w:r>
      <w:r w:rsidR="000D264E" w:rsidRPr="00BB4532">
        <w:rPr>
          <w:rFonts w:ascii="仿宋" w:eastAsia="仿宋" w:hAnsi="仿宋" w:hint="eastAsia"/>
          <w:sz w:val="28"/>
          <w:szCs w:val="28"/>
        </w:rPr>
        <w:t>公开选聘</w:t>
      </w:r>
      <w:r w:rsidRPr="00BB4532">
        <w:rPr>
          <w:rFonts w:ascii="仿宋" w:eastAsia="仿宋" w:hAnsi="仿宋" w:hint="eastAsia"/>
          <w:sz w:val="28"/>
          <w:szCs w:val="28"/>
        </w:rPr>
        <w:t>选定的课题承担单位，按项目管理要求</w:t>
      </w:r>
      <w:r w:rsidR="004D5F6F" w:rsidRPr="00BB4532">
        <w:rPr>
          <w:rFonts w:ascii="仿宋" w:eastAsia="仿宋" w:hAnsi="仿宋" w:hint="eastAsia"/>
          <w:sz w:val="28"/>
          <w:szCs w:val="28"/>
        </w:rPr>
        <w:t>细化</w:t>
      </w:r>
      <w:r w:rsidRPr="00BB4532">
        <w:rPr>
          <w:rFonts w:ascii="仿宋" w:eastAsia="仿宋" w:hAnsi="仿宋" w:hint="eastAsia"/>
          <w:sz w:val="28"/>
          <w:szCs w:val="28"/>
        </w:rPr>
        <w:t>实施方案</w:t>
      </w:r>
      <w:r w:rsidR="00CC111A" w:rsidRPr="00BB4532">
        <w:rPr>
          <w:rFonts w:ascii="仿宋" w:eastAsia="仿宋" w:hAnsi="仿宋" w:hint="eastAsia"/>
          <w:sz w:val="28"/>
          <w:szCs w:val="28"/>
        </w:rPr>
        <w:t>，</w:t>
      </w:r>
      <w:r w:rsidRPr="00BB4532">
        <w:rPr>
          <w:rFonts w:ascii="仿宋" w:eastAsia="仿宋" w:hAnsi="仿宋" w:hint="eastAsia"/>
          <w:sz w:val="28"/>
          <w:szCs w:val="28"/>
        </w:rPr>
        <w:t>于</w:t>
      </w:r>
      <w:r w:rsidR="009A5944" w:rsidRPr="00BB4532">
        <w:rPr>
          <w:rFonts w:ascii="仿宋" w:eastAsia="仿宋" w:hAnsi="仿宋" w:hint="eastAsia"/>
          <w:sz w:val="28"/>
          <w:szCs w:val="28"/>
        </w:rPr>
        <w:t>201</w:t>
      </w:r>
      <w:r w:rsidR="00CC111A" w:rsidRPr="00BB4532">
        <w:rPr>
          <w:rFonts w:ascii="仿宋" w:eastAsia="仿宋" w:hAnsi="仿宋"/>
          <w:sz w:val="28"/>
          <w:szCs w:val="28"/>
        </w:rPr>
        <w:t>9</w:t>
      </w:r>
      <w:r w:rsidR="009A5944" w:rsidRPr="00BB4532">
        <w:rPr>
          <w:rFonts w:ascii="仿宋" w:eastAsia="仿宋" w:hAnsi="仿宋" w:hint="eastAsia"/>
          <w:sz w:val="28"/>
          <w:szCs w:val="28"/>
        </w:rPr>
        <w:t>年</w:t>
      </w:r>
      <w:r w:rsidR="00C54A31">
        <w:rPr>
          <w:rFonts w:ascii="仿宋" w:eastAsia="仿宋" w:hAnsi="仿宋"/>
          <w:sz w:val="28"/>
          <w:szCs w:val="28"/>
        </w:rPr>
        <w:t>5</w:t>
      </w:r>
      <w:r w:rsidR="007864F2" w:rsidRPr="00BB4532">
        <w:rPr>
          <w:rFonts w:ascii="仿宋" w:eastAsia="仿宋" w:hAnsi="仿宋" w:hint="eastAsia"/>
          <w:sz w:val="28"/>
          <w:szCs w:val="28"/>
        </w:rPr>
        <w:t>月</w:t>
      </w:r>
      <w:r w:rsidR="00E7124E">
        <w:rPr>
          <w:rFonts w:ascii="仿宋" w:eastAsia="仿宋" w:hAnsi="仿宋"/>
          <w:sz w:val="28"/>
          <w:szCs w:val="28"/>
        </w:rPr>
        <w:t>30</w:t>
      </w:r>
      <w:r w:rsidR="007864F2" w:rsidRPr="00BB4532">
        <w:rPr>
          <w:rFonts w:ascii="仿宋" w:eastAsia="仿宋" w:hAnsi="仿宋" w:hint="eastAsia"/>
          <w:sz w:val="28"/>
          <w:szCs w:val="28"/>
        </w:rPr>
        <w:t>日前</w:t>
      </w:r>
      <w:r w:rsidR="002562C3" w:rsidRPr="00BB4532">
        <w:rPr>
          <w:rFonts w:ascii="仿宋" w:eastAsia="仿宋" w:hAnsi="仿宋" w:hint="eastAsia"/>
          <w:sz w:val="28"/>
          <w:szCs w:val="28"/>
        </w:rPr>
        <w:t>确定实</w:t>
      </w:r>
      <w:r w:rsidR="00CE7585" w:rsidRPr="00BB4532">
        <w:rPr>
          <w:rFonts w:ascii="仿宋" w:eastAsia="仿宋" w:hAnsi="仿宋" w:hint="eastAsia"/>
          <w:sz w:val="28"/>
          <w:szCs w:val="28"/>
        </w:rPr>
        <w:t>施方案并</w:t>
      </w:r>
      <w:r w:rsidRPr="00BB4532">
        <w:rPr>
          <w:rFonts w:ascii="仿宋" w:eastAsia="仿宋" w:hAnsi="仿宋" w:hint="eastAsia"/>
          <w:sz w:val="28"/>
          <w:szCs w:val="28"/>
        </w:rPr>
        <w:t>签订合同。</w:t>
      </w:r>
    </w:p>
    <w:p w:rsidR="00E11C4B" w:rsidRPr="00BB4532" w:rsidRDefault="00E11C4B" w:rsidP="0073394F">
      <w:pPr>
        <w:ind w:firstLineChars="200" w:firstLine="560"/>
        <w:rPr>
          <w:rFonts w:ascii="仿宋" w:eastAsia="仿宋" w:hAnsi="仿宋"/>
          <w:sz w:val="28"/>
          <w:szCs w:val="28"/>
        </w:rPr>
      </w:pPr>
      <w:r w:rsidRPr="00BB4532">
        <w:rPr>
          <w:rFonts w:ascii="仿宋" w:eastAsia="仿宋" w:hAnsi="仿宋" w:hint="eastAsia"/>
          <w:sz w:val="28"/>
          <w:szCs w:val="28"/>
        </w:rPr>
        <w:t>研究期内，环境规划院可依据规划前期研究工作需要，要求承担单位作若干研究进展情况汇报。承担单位应于</w:t>
      </w:r>
      <w:r w:rsidR="00CE7585" w:rsidRPr="00BB4532">
        <w:rPr>
          <w:rFonts w:ascii="仿宋" w:eastAsia="仿宋" w:hAnsi="仿宋" w:hint="eastAsia"/>
          <w:sz w:val="28"/>
          <w:szCs w:val="28"/>
        </w:rPr>
        <w:t>201</w:t>
      </w:r>
      <w:r w:rsidR="00F608F7" w:rsidRPr="00BB4532">
        <w:rPr>
          <w:rFonts w:ascii="仿宋" w:eastAsia="仿宋" w:hAnsi="仿宋"/>
          <w:sz w:val="28"/>
          <w:szCs w:val="28"/>
        </w:rPr>
        <w:t>9</w:t>
      </w:r>
      <w:r w:rsidR="00CE7585" w:rsidRPr="00BB4532">
        <w:rPr>
          <w:rFonts w:ascii="仿宋" w:eastAsia="仿宋" w:hAnsi="仿宋" w:hint="eastAsia"/>
          <w:sz w:val="28"/>
          <w:szCs w:val="28"/>
        </w:rPr>
        <w:t>年</w:t>
      </w:r>
      <w:r w:rsidR="00081E44">
        <w:rPr>
          <w:rFonts w:ascii="仿宋" w:eastAsia="仿宋" w:hAnsi="仿宋"/>
          <w:sz w:val="28"/>
          <w:szCs w:val="28"/>
        </w:rPr>
        <w:t>8</w:t>
      </w:r>
      <w:r w:rsidRPr="00BB4532">
        <w:rPr>
          <w:rFonts w:ascii="仿宋" w:eastAsia="仿宋" w:hAnsi="仿宋" w:hint="eastAsia"/>
          <w:sz w:val="28"/>
          <w:szCs w:val="28"/>
        </w:rPr>
        <w:t>月</w:t>
      </w:r>
      <w:r w:rsidR="00081E44">
        <w:rPr>
          <w:rFonts w:ascii="仿宋" w:eastAsia="仿宋" w:hAnsi="仿宋" w:hint="eastAsia"/>
          <w:sz w:val="28"/>
          <w:szCs w:val="28"/>
        </w:rPr>
        <w:t>中旬</w:t>
      </w:r>
      <w:r w:rsidRPr="00BB4532">
        <w:rPr>
          <w:rFonts w:ascii="仿宋" w:eastAsia="仿宋" w:hAnsi="仿宋" w:hint="eastAsia"/>
          <w:sz w:val="28"/>
          <w:szCs w:val="28"/>
        </w:rPr>
        <w:t>完成研究课题的中期报告，环境规划院组织评议审查。承担单位根据评议审查结果，对研究报告进行修改完善，并于</w:t>
      </w:r>
      <w:r w:rsidR="00CE7585" w:rsidRPr="00BB4532">
        <w:rPr>
          <w:rFonts w:ascii="仿宋" w:eastAsia="仿宋" w:hAnsi="仿宋" w:hint="eastAsia"/>
          <w:sz w:val="28"/>
          <w:szCs w:val="28"/>
        </w:rPr>
        <w:t>201</w:t>
      </w:r>
      <w:r w:rsidR="00F608F7" w:rsidRPr="00BB4532">
        <w:rPr>
          <w:rFonts w:ascii="仿宋" w:eastAsia="仿宋" w:hAnsi="仿宋"/>
          <w:sz w:val="28"/>
          <w:szCs w:val="28"/>
        </w:rPr>
        <w:t>9</w:t>
      </w:r>
      <w:r w:rsidR="00CE7585" w:rsidRPr="00BB4532">
        <w:rPr>
          <w:rFonts w:ascii="仿宋" w:eastAsia="仿宋" w:hAnsi="仿宋" w:hint="eastAsia"/>
          <w:sz w:val="28"/>
          <w:szCs w:val="28"/>
        </w:rPr>
        <w:t>年</w:t>
      </w:r>
      <w:r w:rsidR="00F608F7" w:rsidRPr="00BB4532">
        <w:rPr>
          <w:rFonts w:ascii="仿宋" w:eastAsia="仿宋" w:hAnsi="仿宋"/>
          <w:sz w:val="28"/>
          <w:szCs w:val="28"/>
        </w:rPr>
        <w:t>12</w:t>
      </w:r>
      <w:r w:rsidRPr="00BB4532">
        <w:rPr>
          <w:rFonts w:ascii="仿宋" w:eastAsia="仿宋" w:hAnsi="仿宋" w:hint="eastAsia"/>
          <w:sz w:val="28"/>
          <w:szCs w:val="28"/>
        </w:rPr>
        <w:t>月</w:t>
      </w:r>
      <w:r w:rsidR="00CE7585" w:rsidRPr="00BB4532">
        <w:rPr>
          <w:rFonts w:ascii="仿宋" w:eastAsia="仿宋" w:hAnsi="仿宋" w:hint="eastAsia"/>
          <w:sz w:val="28"/>
          <w:szCs w:val="28"/>
        </w:rPr>
        <w:t>底</w:t>
      </w:r>
      <w:r w:rsidRPr="00BB4532">
        <w:rPr>
          <w:rFonts w:ascii="仿宋" w:eastAsia="仿宋" w:hAnsi="仿宋" w:hint="eastAsia"/>
          <w:sz w:val="28"/>
          <w:szCs w:val="28"/>
        </w:rPr>
        <w:t>前提交正式研究报告。</w:t>
      </w:r>
    </w:p>
    <w:p w:rsidR="00A07350" w:rsidRPr="00BB4532" w:rsidRDefault="005F3367" w:rsidP="0073394F">
      <w:pPr>
        <w:ind w:firstLineChars="200" w:firstLine="560"/>
        <w:rPr>
          <w:rFonts w:ascii="仿宋" w:eastAsia="仿宋" w:hAnsi="仿宋"/>
          <w:sz w:val="28"/>
          <w:szCs w:val="28"/>
        </w:rPr>
      </w:pPr>
      <w:r w:rsidRPr="00BB4532">
        <w:rPr>
          <w:rFonts w:ascii="仿宋" w:eastAsia="仿宋" w:hAnsi="仿宋" w:hint="eastAsia"/>
          <w:sz w:val="28"/>
          <w:szCs w:val="28"/>
        </w:rPr>
        <w:t>课题结题时必须公开发表或者</w:t>
      </w:r>
      <w:r w:rsidR="00B66382" w:rsidRPr="00BB4532">
        <w:rPr>
          <w:rFonts w:ascii="仿宋" w:eastAsia="仿宋" w:hAnsi="仿宋" w:hint="eastAsia"/>
          <w:sz w:val="28"/>
          <w:szCs w:val="28"/>
        </w:rPr>
        <w:t>以</w:t>
      </w:r>
      <w:r w:rsidR="0099622F" w:rsidRPr="00BB4532">
        <w:rPr>
          <w:rFonts w:ascii="仿宋" w:eastAsia="仿宋" w:hAnsi="仿宋" w:hint="eastAsia"/>
          <w:sz w:val="28"/>
          <w:szCs w:val="28"/>
        </w:rPr>
        <w:t>政策</w:t>
      </w:r>
      <w:r w:rsidR="0099622F" w:rsidRPr="00BB4532">
        <w:rPr>
          <w:rFonts w:ascii="仿宋" w:eastAsia="仿宋" w:hAnsi="仿宋"/>
          <w:sz w:val="28"/>
          <w:szCs w:val="28"/>
        </w:rPr>
        <w:t>建议</w:t>
      </w:r>
      <w:r w:rsidR="0099622F" w:rsidRPr="00BB4532">
        <w:rPr>
          <w:rFonts w:ascii="仿宋" w:eastAsia="仿宋" w:hAnsi="仿宋" w:hint="eastAsia"/>
          <w:sz w:val="28"/>
          <w:szCs w:val="28"/>
        </w:rPr>
        <w:t>等</w:t>
      </w:r>
      <w:r w:rsidR="0099622F" w:rsidRPr="00BB4532">
        <w:rPr>
          <w:rFonts w:ascii="仿宋" w:eastAsia="仿宋" w:hAnsi="仿宋"/>
          <w:sz w:val="28"/>
          <w:szCs w:val="28"/>
        </w:rPr>
        <w:t>方式</w:t>
      </w:r>
      <w:r w:rsidRPr="00BB4532">
        <w:rPr>
          <w:rFonts w:ascii="仿宋" w:eastAsia="仿宋" w:hAnsi="仿宋" w:hint="eastAsia"/>
          <w:sz w:val="28"/>
          <w:szCs w:val="28"/>
        </w:rPr>
        <w:t>上报一份</w:t>
      </w:r>
      <w:r w:rsidR="009D633E">
        <w:rPr>
          <w:rFonts w:ascii="仿宋" w:eastAsia="仿宋" w:hAnsi="仿宋" w:hint="eastAsia"/>
          <w:sz w:val="28"/>
          <w:szCs w:val="28"/>
        </w:rPr>
        <w:t>成果（公开发表或</w:t>
      </w:r>
      <w:r w:rsidR="009D633E">
        <w:rPr>
          <w:rFonts w:ascii="仿宋" w:eastAsia="仿宋" w:hAnsi="仿宋"/>
          <w:sz w:val="28"/>
          <w:szCs w:val="28"/>
        </w:rPr>
        <w:t>上报前须</w:t>
      </w:r>
      <w:r w:rsidR="009D633E">
        <w:rPr>
          <w:rFonts w:ascii="仿宋" w:eastAsia="仿宋" w:hAnsi="仿宋" w:hint="eastAsia"/>
          <w:sz w:val="28"/>
          <w:szCs w:val="28"/>
        </w:rPr>
        <w:t>与课题</w:t>
      </w:r>
      <w:r w:rsidR="009D633E">
        <w:rPr>
          <w:rFonts w:ascii="仿宋" w:eastAsia="仿宋" w:hAnsi="仿宋"/>
          <w:sz w:val="28"/>
          <w:szCs w:val="28"/>
        </w:rPr>
        <w:t>委托方</w:t>
      </w:r>
      <w:r w:rsidR="009D633E">
        <w:rPr>
          <w:rFonts w:ascii="仿宋" w:eastAsia="仿宋" w:hAnsi="仿宋" w:hint="eastAsia"/>
          <w:sz w:val="28"/>
          <w:szCs w:val="28"/>
        </w:rPr>
        <w:t>沟通</w:t>
      </w:r>
      <w:r w:rsidR="009D633E">
        <w:rPr>
          <w:rFonts w:ascii="仿宋" w:eastAsia="仿宋" w:hAnsi="仿宋"/>
          <w:sz w:val="28"/>
          <w:szCs w:val="28"/>
        </w:rPr>
        <w:t>协商</w:t>
      </w:r>
      <w:r w:rsidR="009D633E">
        <w:rPr>
          <w:rFonts w:ascii="仿宋" w:eastAsia="仿宋" w:hAnsi="仿宋" w:hint="eastAsia"/>
          <w:sz w:val="28"/>
          <w:szCs w:val="28"/>
        </w:rPr>
        <w:t>一致）</w:t>
      </w:r>
      <w:r w:rsidR="009D633E">
        <w:rPr>
          <w:rFonts w:ascii="仿宋" w:eastAsia="仿宋" w:hAnsi="仿宋"/>
          <w:sz w:val="28"/>
          <w:szCs w:val="28"/>
        </w:rPr>
        <w:t>，</w:t>
      </w:r>
      <w:r w:rsidRPr="00BB4532">
        <w:rPr>
          <w:rFonts w:ascii="仿宋" w:eastAsia="仿宋" w:hAnsi="仿宋" w:hint="eastAsia"/>
          <w:sz w:val="28"/>
          <w:szCs w:val="28"/>
        </w:rPr>
        <w:t>并注明资助资金来源或共同署名发表。</w:t>
      </w:r>
    </w:p>
    <w:sectPr w:rsidR="00A07350" w:rsidRPr="00BB4532" w:rsidSect="00392A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20" w:rsidRDefault="00577520" w:rsidP="0081491F">
      <w:r>
        <w:separator/>
      </w:r>
    </w:p>
  </w:endnote>
  <w:endnote w:type="continuationSeparator" w:id="0">
    <w:p w:rsidR="00577520" w:rsidRDefault="00577520" w:rsidP="0081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029032"/>
      <w:docPartObj>
        <w:docPartGallery w:val="Page Numbers (Bottom of Page)"/>
        <w:docPartUnique/>
      </w:docPartObj>
    </w:sdtPr>
    <w:sdtEndPr/>
    <w:sdtContent>
      <w:p w:rsidR="00D1768F" w:rsidRDefault="00D1768F">
        <w:pPr>
          <w:pStyle w:val="a7"/>
          <w:jc w:val="center"/>
        </w:pPr>
        <w:r>
          <w:fldChar w:fldCharType="begin"/>
        </w:r>
        <w:r>
          <w:instrText>PAGE   \* MERGEFORMAT</w:instrText>
        </w:r>
        <w:r>
          <w:fldChar w:fldCharType="separate"/>
        </w:r>
        <w:r w:rsidR="000B77D5" w:rsidRPr="000B77D5">
          <w:rPr>
            <w:noProof/>
            <w:lang w:val="zh-CN"/>
          </w:rPr>
          <w:t>8</w:t>
        </w:r>
        <w:r>
          <w:fldChar w:fldCharType="end"/>
        </w:r>
      </w:p>
    </w:sdtContent>
  </w:sdt>
  <w:p w:rsidR="00D1768F" w:rsidRDefault="00D176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20" w:rsidRDefault="00577520" w:rsidP="0081491F">
      <w:r>
        <w:separator/>
      </w:r>
    </w:p>
  </w:footnote>
  <w:footnote w:type="continuationSeparator" w:id="0">
    <w:p w:rsidR="00577520" w:rsidRDefault="00577520" w:rsidP="0081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A2A08"/>
    <w:multiLevelType w:val="multilevel"/>
    <w:tmpl w:val="A96AF3A2"/>
    <w:lvl w:ilvl="0">
      <w:start w:val="1"/>
      <w:numFmt w:val="chineseCountingThousand"/>
      <w:suff w:val="nothing"/>
      <w:lvlText w:val="%1、"/>
      <w:lvlJc w:val="left"/>
      <w:pPr>
        <w:ind w:left="0" w:firstLine="0"/>
      </w:pPr>
      <w:rPr>
        <w:rFonts w:hint="eastAsia"/>
      </w:rPr>
    </w:lvl>
    <w:lvl w:ilvl="1">
      <w:start w:val="1"/>
      <w:numFmt w:val="decimal"/>
      <w:suff w:val="nothing"/>
      <w:lvlText w:val="课题%2："/>
      <w:lvlJc w:val="left"/>
      <w:pPr>
        <w:ind w:left="1135"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DA7"/>
    <w:rsid w:val="00000BBF"/>
    <w:rsid w:val="000025F2"/>
    <w:rsid w:val="000026BB"/>
    <w:rsid w:val="00002DC8"/>
    <w:rsid w:val="00005E3D"/>
    <w:rsid w:val="00010F1F"/>
    <w:rsid w:val="000124DA"/>
    <w:rsid w:val="00012F33"/>
    <w:rsid w:val="00014C94"/>
    <w:rsid w:val="0001660A"/>
    <w:rsid w:val="00017971"/>
    <w:rsid w:val="000217CD"/>
    <w:rsid w:val="00021BEE"/>
    <w:rsid w:val="0002260A"/>
    <w:rsid w:val="00027760"/>
    <w:rsid w:val="0003252C"/>
    <w:rsid w:val="00033193"/>
    <w:rsid w:val="00036145"/>
    <w:rsid w:val="00040DE9"/>
    <w:rsid w:val="0004182B"/>
    <w:rsid w:val="00041E50"/>
    <w:rsid w:val="00043A74"/>
    <w:rsid w:val="000443EA"/>
    <w:rsid w:val="000536D8"/>
    <w:rsid w:val="00054100"/>
    <w:rsid w:val="00064CFF"/>
    <w:rsid w:val="00064E3B"/>
    <w:rsid w:val="00071A65"/>
    <w:rsid w:val="0007321C"/>
    <w:rsid w:val="00074D68"/>
    <w:rsid w:val="000775A5"/>
    <w:rsid w:val="00077F95"/>
    <w:rsid w:val="00081E44"/>
    <w:rsid w:val="0008476C"/>
    <w:rsid w:val="00085641"/>
    <w:rsid w:val="0009058F"/>
    <w:rsid w:val="00092336"/>
    <w:rsid w:val="000936AA"/>
    <w:rsid w:val="00093BFD"/>
    <w:rsid w:val="0009580C"/>
    <w:rsid w:val="0009743F"/>
    <w:rsid w:val="00097BFE"/>
    <w:rsid w:val="000A388F"/>
    <w:rsid w:val="000A5D74"/>
    <w:rsid w:val="000A654C"/>
    <w:rsid w:val="000B2BE8"/>
    <w:rsid w:val="000B3069"/>
    <w:rsid w:val="000B64B0"/>
    <w:rsid w:val="000B6C80"/>
    <w:rsid w:val="000B77D5"/>
    <w:rsid w:val="000C197A"/>
    <w:rsid w:val="000C5575"/>
    <w:rsid w:val="000C58F2"/>
    <w:rsid w:val="000C7EED"/>
    <w:rsid w:val="000D006C"/>
    <w:rsid w:val="000D0879"/>
    <w:rsid w:val="000D139D"/>
    <w:rsid w:val="000D264E"/>
    <w:rsid w:val="000D496C"/>
    <w:rsid w:val="000D5444"/>
    <w:rsid w:val="000D6915"/>
    <w:rsid w:val="000D73DF"/>
    <w:rsid w:val="000F075E"/>
    <w:rsid w:val="000F338A"/>
    <w:rsid w:val="00101BBD"/>
    <w:rsid w:val="001038D3"/>
    <w:rsid w:val="00105985"/>
    <w:rsid w:val="0010634A"/>
    <w:rsid w:val="00110389"/>
    <w:rsid w:val="00110AF4"/>
    <w:rsid w:val="00115A76"/>
    <w:rsid w:val="00121E30"/>
    <w:rsid w:val="00126F59"/>
    <w:rsid w:val="00127298"/>
    <w:rsid w:val="001306E6"/>
    <w:rsid w:val="00131BC6"/>
    <w:rsid w:val="001328CB"/>
    <w:rsid w:val="00133935"/>
    <w:rsid w:val="00142A08"/>
    <w:rsid w:val="00150C24"/>
    <w:rsid w:val="00157BFE"/>
    <w:rsid w:val="001634F5"/>
    <w:rsid w:val="0016608B"/>
    <w:rsid w:val="001666D5"/>
    <w:rsid w:val="001671B7"/>
    <w:rsid w:val="00167CBA"/>
    <w:rsid w:val="0017216F"/>
    <w:rsid w:val="0017251B"/>
    <w:rsid w:val="00183C69"/>
    <w:rsid w:val="00187596"/>
    <w:rsid w:val="0019247E"/>
    <w:rsid w:val="00195BC4"/>
    <w:rsid w:val="00195C06"/>
    <w:rsid w:val="001A22E6"/>
    <w:rsid w:val="001A3973"/>
    <w:rsid w:val="001A60D5"/>
    <w:rsid w:val="001A7AC2"/>
    <w:rsid w:val="001A7AF2"/>
    <w:rsid w:val="001B0F21"/>
    <w:rsid w:val="001B17CF"/>
    <w:rsid w:val="001B2AAC"/>
    <w:rsid w:val="001B2BA1"/>
    <w:rsid w:val="001B3628"/>
    <w:rsid w:val="001B5A13"/>
    <w:rsid w:val="001B61E3"/>
    <w:rsid w:val="001B68C2"/>
    <w:rsid w:val="001C14F7"/>
    <w:rsid w:val="001C2955"/>
    <w:rsid w:val="001C29A5"/>
    <w:rsid w:val="001C324B"/>
    <w:rsid w:val="001C3B91"/>
    <w:rsid w:val="001C73D9"/>
    <w:rsid w:val="001D0902"/>
    <w:rsid w:val="001D2F54"/>
    <w:rsid w:val="001D34B1"/>
    <w:rsid w:val="001E188D"/>
    <w:rsid w:val="001F0BAB"/>
    <w:rsid w:val="001F1B78"/>
    <w:rsid w:val="001F2DB2"/>
    <w:rsid w:val="001F4351"/>
    <w:rsid w:val="001F721D"/>
    <w:rsid w:val="00204FF6"/>
    <w:rsid w:val="00205582"/>
    <w:rsid w:val="0020600B"/>
    <w:rsid w:val="00206495"/>
    <w:rsid w:val="00206F64"/>
    <w:rsid w:val="0021103F"/>
    <w:rsid w:val="00211491"/>
    <w:rsid w:val="00221E14"/>
    <w:rsid w:val="00221EAB"/>
    <w:rsid w:val="00224CBB"/>
    <w:rsid w:val="00224FA3"/>
    <w:rsid w:val="00225BD1"/>
    <w:rsid w:val="002263C9"/>
    <w:rsid w:val="002268DE"/>
    <w:rsid w:val="00227F30"/>
    <w:rsid w:val="002311B7"/>
    <w:rsid w:val="00240CD1"/>
    <w:rsid w:val="00240D09"/>
    <w:rsid w:val="00243714"/>
    <w:rsid w:val="00245CF9"/>
    <w:rsid w:val="0025085B"/>
    <w:rsid w:val="0025177B"/>
    <w:rsid w:val="00252793"/>
    <w:rsid w:val="00255EA7"/>
    <w:rsid w:val="002562C3"/>
    <w:rsid w:val="00273EFA"/>
    <w:rsid w:val="00280F88"/>
    <w:rsid w:val="00283995"/>
    <w:rsid w:val="00295C6B"/>
    <w:rsid w:val="0029761D"/>
    <w:rsid w:val="002A0455"/>
    <w:rsid w:val="002A08FA"/>
    <w:rsid w:val="002A22E7"/>
    <w:rsid w:val="002A3B7C"/>
    <w:rsid w:val="002A6DC2"/>
    <w:rsid w:val="002B08B8"/>
    <w:rsid w:val="002B6B64"/>
    <w:rsid w:val="002B6E42"/>
    <w:rsid w:val="002C42EF"/>
    <w:rsid w:val="002C5329"/>
    <w:rsid w:val="002C56CF"/>
    <w:rsid w:val="002C6185"/>
    <w:rsid w:val="002C6E05"/>
    <w:rsid w:val="002C7A74"/>
    <w:rsid w:val="002D3183"/>
    <w:rsid w:val="002D38E9"/>
    <w:rsid w:val="002D4B8A"/>
    <w:rsid w:val="002D551B"/>
    <w:rsid w:val="002E18C5"/>
    <w:rsid w:val="002E2358"/>
    <w:rsid w:val="002E25B3"/>
    <w:rsid w:val="002E2CA5"/>
    <w:rsid w:val="002E4D05"/>
    <w:rsid w:val="002F107B"/>
    <w:rsid w:val="002F1904"/>
    <w:rsid w:val="002F3227"/>
    <w:rsid w:val="002F3D83"/>
    <w:rsid w:val="002F4201"/>
    <w:rsid w:val="002F6FA9"/>
    <w:rsid w:val="00301866"/>
    <w:rsid w:val="00301A1A"/>
    <w:rsid w:val="00302595"/>
    <w:rsid w:val="003045C0"/>
    <w:rsid w:val="00304EF8"/>
    <w:rsid w:val="00310B0D"/>
    <w:rsid w:val="0031307D"/>
    <w:rsid w:val="00315D84"/>
    <w:rsid w:val="0031614A"/>
    <w:rsid w:val="00320CB7"/>
    <w:rsid w:val="00320D7A"/>
    <w:rsid w:val="0032197E"/>
    <w:rsid w:val="00323E8E"/>
    <w:rsid w:val="003254B2"/>
    <w:rsid w:val="00331BBF"/>
    <w:rsid w:val="00336671"/>
    <w:rsid w:val="003371C4"/>
    <w:rsid w:val="00337E0F"/>
    <w:rsid w:val="00341A7D"/>
    <w:rsid w:val="00342BC0"/>
    <w:rsid w:val="00343736"/>
    <w:rsid w:val="0034393B"/>
    <w:rsid w:val="003463E7"/>
    <w:rsid w:val="00353723"/>
    <w:rsid w:val="00354471"/>
    <w:rsid w:val="00354CED"/>
    <w:rsid w:val="00356A8D"/>
    <w:rsid w:val="0036171F"/>
    <w:rsid w:val="00364F10"/>
    <w:rsid w:val="00365550"/>
    <w:rsid w:val="00366DCB"/>
    <w:rsid w:val="00370A18"/>
    <w:rsid w:val="00371EB7"/>
    <w:rsid w:val="00374C9D"/>
    <w:rsid w:val="00386EE2"/>
    <w:rsid w:val="003876DB"/>
    <w:rsid w:val="0039056C"/>
    <w:rsid w:val="00392A98"/>
    <w:rsid w:val="003963FF"/>
    <w:rsid w:val="003975BA"/>
    <w:rsid w:val="003A3264"/>
    <w:rsid w:val="003A4177"/>
    <w:rsid w:val="003A66F8"/>
    <w:rsid w:val="003B3527"/>
    <w:rsid w:val="003B652A"/>
    <w:rsid w:val="003B7798"/>
    <w:rsid w:val="003C0193"/>
    <w:rsid w:val="003C350F"/>
    <w:rsid w:val="003D1797"/>
    <w:rsid w:val="003D2F05"/>
    <w:rsid w:val="003E05BA"/>
    <w:rsid w:val="003E3F58"/>
    <w:rsid w:val="003E5CB7"/>
    <w:rsid w:val="003E753A"/>
    <w:rsid w:val="003F1075"/>
    <w:rsid w:val="003F1200"/>
    <w:rsid w:val="003F6B4A"/>
    <w:rsid w:val="003F743D"/>
    <w:rsid w:val="003F7F02"/>
    <w:rsid w:val="003F7F0C"/>
    <w:rsid w:val="00407FE2"/>
    <w:rsid w:val="004100EC"/>
    <w:rsid w:val="00410674"/>
    <w:rsid w:val="00411C1B"/>
    <w:rsid w:val="00413668"/>
    <w:rsid w:val="00417565"/>
    <w:rsid w:val="00425A75"/>
    <w:rsid w:val="0042681B"/>
    <w:rsid w:val="0043214E"/>
    <w:rsid w:val="004341A3"/>
    <w:rsid w:val="0043542B"/>
    <w:rsid w:val="0044109D"/>
    <w:rsid w:val="00450963"/>
    <w:rsid w:val="004518F6"/>
    <w:rsid w:val="00454128"/>
    <w:rsid w:val="0045527C"/>
    <w:rsid w:val="00456D53"/>
    <w:rsid w:val="00463611"/>
    <w:rsid w:val="004648E9"/>
    <w:rsid w:val="00465463"/>
    <w:rsid w:val="00474CAE"/>
    <w:rsid w:val="00475362"/>
    <w:rsid w:val="00475AC0"/>
    <w:rsid w:val="00480154"/>
    <w:rsid w:val="00480421"/>
    <w:rsid w:val="00481088"/>
    <w:rsid w:val="00481F1F"/>
    <w:rsid w:val="00484F62"/>
    <w:rsid w:val="00485BEB"/>
    <w:rsid w:val="00487961"/>
    <w:rsid w:val="004904D8"/>
    <w:rsid w:val="00491E00"/>
    <w:rsid w:val="004A2645"/>
    <w:rsid w:val="004A5E5D"/>
    <w:rsid w:val="004B19FD"/>
    <w:rsid w:val="004B404E"/>
    <w:rsid w:val="004B5785"/>
    <w:rsid w:val="004B6EE7"/>
    <w:rsid w:val="004C00F4"/>
    <w:rsid w:val="004C1115"/>
    <w:rsid w:val="004C2528"/>
    <w:rsid w:val="004C56A8"/>
    <w:rsid w:val="004C61C7"/>
    <w:rsid w:val="004D07AD"/>
    <w:rsid w:val="004D1566"/>
    <w:rsid w:val="004D248F"/>
    <w:rsid w:val="004D48CE"/>
    <w:rsid w:val="004D5A56"/>
    <w:rsid w:val="004D5F6F"/>
    <w:rsid w:val="004E0494"/>
    <w:rsid w:val="004E1977"/>
    <w:rsid w:val="004E4D5D"/>
    <w:rsid w:val="004E5145"/>
    <w:rsid w:val="004E64C8"/>
    <w:rsid w:val="004F2D84"/>
    <w:rsid w:val="004F4E5E"/>
    <w:rsid w:val="004F5D43"/>
    <w:rsid w:val="004F6777"/>
    <w:rsid w:val="004F79FA"/>
    <w:rsid w:val="005018A1"/>
    <w:rsid w:val="0051040C"/>
    <w:rsid w:val="005111D4"/>
    <w:rsid w:val="00520524"/>
    <w:rsid w:val="005236F3"/>
    <w:rsid w:val="0052450D"/>
    <w:rsid w:val="005275B6"/>
    <w:rsid w:val="0053138A"/>
    <w:rsid w:val="005335AF"/>
    <w:rsid w:val="00533D92"/>
    <w:rsid w:val="00535457"/>
    <w:rsid w:val="0053705B"/>
    <w:rsid w:val="00543675"/>
    <w:rsid w:val="00543A17"/>
    <w:rsid w:val="00544530"/>
    <w:rsid w:val="005458A0"/>
    <w:rsid w:val="00550712"/>
    <w:rsid w:val="005531D0"/>
    <w:rsid w:val="005534B3"/>
    <w:rsid w:val="005536F8"/>
    <w:rsid w:val="005568DA"/>
    <w:rsid w:val="005601AE"/>
    <w:rsid w:val="00561FB4"/>
    <w:rsid w:val="00562528"/>
    <w:rsid w:val="005635AA"/>
    <w:rsid w:val="005636D5"/>
    <w:rsid w:val="00563EEE"/>
    <w:rsid w:val="005643D5"/>
    <w:rsid w:val="00564445"/>
    <w:rsid w:val="00564F90"/>
    <w:rsid w:val="00566DF6"/>
    <w:rsid w:val="0057404B"/>
    <w:rsid w:val="00574F80"/>
    <w:rsid w:val="00577520"/>
    <w:rsid w:val="00583888"/>
    <w:rsid w:val="00585ACD"/>
    <w:rsid w:val="00586405"/>
    <w:rsid w:val="0058713B"/>
    <w:rsid w:val="00591446"/>
    <w:rsid w:val="005929C0"/>
    <w:rsid w:val="0059777C"/>
    <w:rsid w:val="005A01FD"/>
    <w:rsid w:val="005A1829"/>
    <w:rsid w:val="005A2FA0"/>
    <w:rsid w:val="005A4373"/>
    <w:rsid w:val="005A53AD"/>
    <w:rsid w:val="005A5F38"/>
    <w:rsid w:val="005A655B"/>
    <w:rsid w:val="005A71C9"/>
    <w:rsid w:val="005A7465"/>
    <w:rsid w:val="005C5732"/>
    <w:rsid w:val="005D21E7"/>
    <w:rsid w:val="005D5A0A"/>
    <w:rsid w:val="005D7283"/>
    <w:rsid w:val="005E1F91"/>
    <w:rsid w:val="005E2CD8"/>
    <w:rsid w:val="005E72DB"/>
    <w:rsid w:val="005E73A7"/>
    <w:rsid w:val="005F17A8"/>
    <w:rsid w:val="005F1DCC"/>
    <w:rsid w:val="005F2254"/>
    <w:rsid w:val="005F3367"/>
    <w:rsid w:val="005F3926"/>
    <w:rsid w:val="005F540F"/>
    <w:rsid w:val="006010BD"/>
    <w:rsid w:val="00601170"/>
    <w:rsid w:val="00602AFA"/>
    <w:rsid w:val="006050A5"/>
    <w:rsid w:val="00605DC7"/>
    <w:rsid w:val="006101DB"/>
    <w:rsid w:val="006145AB"/>
    <w:rsid w:val="00615177"/>
    <w:rsid w:val="006166ED"/>
    <w:rsid w:val="006204D7"/>
    <w:rsid w:val="006237DA"/>
    <w:rsid w:val="00623CA4"/>
    <w:rsid w:val="00630106"/>
    <w:rsid w:val="00630808"/>
    <w:rsid w:val="00630DC0"/>
    <w:rsid w:val="0063140C"/>
    <w:rsid w:val="00631925"/>
    <w:rsid w:val="00633CF1"/>
    <w:rsid w:val="006348B8"/>
    <w:rsid w:val="00634FF1"/>
    <w:rsid w:val="00635CE5"/>
    <w:rsid w:val="00642CCB"/>
    <w:rsid w:val="00642E41"/>
    <w:rsid w:val="006458A4"/>
    <w:rsid w:val="006509A6"/>
    <w:rsid w:val="006514DF"/>
    <w:rsid w:val="00654B96"/>
    <w:rsid w:val="00655D16"/>
    <w:rsid w:val="00655E91"/>
    <w:rsid w:val="00657AA6"/>
    <w:rsid w:val="006606ED"/>
    <w:rsid w:val="0066287A"/>
    <w:rsid w:val="006676B5"/>
    <w:rsid w:val="006708BD"/>
    <w:rsid w:val="0067158D"/>
    <w:rsid w:val="00672B32"/>
    <w:rsid w:val="00673F26"/>
    <w:rsid w:val="006742B8"/>
    <w:rsid w:val="00674C8B"/>
    <w:rsid w:val="0067603C"/>
    <w:rsid w:val="00680387"/>
    <w:rsid w:val="00680AB7"/>
    <w:rsid w:val="00685DFC"/>
    <w:rsid w:val="0068796E"/>
    <w:rsid w:val="006929A2"/>
    <w:rsid w:val="0069555D"/>
    <w:rsid w:val="006A1FF4"/>
    <w:rsid w:val="006A2D06"/>
    <w:rsid w:val="006A6AAB"/>
    <w:rsid w:val="006A7DDA"/>
    <w:rsid w:val="006B190C"/>
    <w:rsid w:val="006B31B2"/>
    <w:rsid w:val="006B598D"/>
    <w:rsid w:val="006B7A72"/>
    <w:rsid w:val="006C1770"/>
    <w:rsid w:val="006C2758"/>
    <w:rsid w:val="006C3C73"/>
    <w:rsid w:val="006C6062"/>
    <w:rsid w:val="006C6470"/>
    <w:rsid w:val="006D0F1C"/>
    <w:rsid w:val="006D28D6"/>
    <w:rsid w:val="006D4551"/>
    <w:rsid w:val="006D4A95"/>
    <w:rsid w:val="006E32FC"/>
    <w:rsid w:val="006E3638"/>
    <w:rsid w:val="006E4B83"/>
    <w:rsid w:val="006E71C1"/>
    <w:rsid w:val="006E777F"/>
    <w:rsid w:val="006E7CFD"/>
    <w:rsid w:val="006F0F09"/>
    <w:rsid w:val="006F381F"/>
    <w:rsid w:val="006F4F4F"/>
    <w:rsid w:val="006F7261"/>
    <w:rsid w:val="00702D9E"/>
    <w:rsid w:val="0070583B"/>
    <w:rsid w:val="0070794A"/>
    <w:rsid w:val="007150CF"/>
    <w:rsid w:val="00716551"/>
    <w:rsid w:val="0072123F"/>
    <w:rsid w:val="00724B4E"/>
    <w:rsid w:val="0073394F"/>
    <w:rsid w:val="007348CE"/>
    <w:rsid w:val="00736667"/>
    <w:rsid w:val="00736A9E"/>
    <w:rsid w:val="007403CE"/>
    <w:rsid w:val="007411A5"/>
    <w:rsid w:val="00745109"/>
    <w:rsid w:val="00750330"/>
    <w:rsid w:val="00750E8C"/>
    <w:rsid w:val="007550C1"/>
    <w:rsid w:val="0075531A"/>
    <w:rsid w:val="007571A8"/>
    <w:rsid w:val="00761157"/>
    <w:rsid w:val="0076294E"/>
    <w:rsid w:val="007648ED"/>
    <w:rsid w:val="00767E7A"/>
    <w:rsid w:val="00772098"/>
    <w:rsid w:val="007728AB"/>
    <w:rsid w:val="00774D17"/>
    <w:rsid w:val="00775FEB"/>
    <w:rsid w:val="00777800"/>
    <w:rsid w:val="00777BB1"/>
    <w:rsid w:val="00780EF6"/>
    <w:rsid w:val="007827E7"/>
    <w:rsid w:val="00782EF4"/>
    <w:rsid w:val="007864F2"/>
    <w:rsid w:val="00790101"/>
    <w:rsid w:val="00792E22"/>
    <w:rsid w:val="007950CA"/>
    <w:rsid w:val="0079612A"/>
    <w:rsid w:val="007A3E01"/>
    <w:rsid w:val="007A4E04"/>
    <w:rsid w:val="007A4E67"/>
    <w:rsid w:val="007A6C71"/>
    <w:rsid w:val="007B159C"/>
    <w:rsid w:val="007B3E04"/>
    <w:rsid w:val="007B672A"/>
    <w:rsid w:val="007C217C"/>
    <w:rsid w:val="007C38B1"/>
    <w:rsid w:val="007C3BBF"/>
    <w:rsid w:val="007C611C"/>
    <w:rsid w:val="007C6AD0"/>
    <w:rsid w:val="007C7662"/>
    <w:rsid w:val="007D095C"/>
    <w:rsid w:val="007D22BA"/>
    <w:rsid w:val="007D3B14"/>
    <w:rsid w:val="007E3E1D"/>
    <w:rsid w:val="007E7E54"/>
    <w:rsid w:val="007F11E7"/>
    <w:rsid w:val="007F38D5"/>
    <w:rsid w:val="007F583E"/>
    <w:rsid w:val="0080018C"/>
    <w:rsid w:val="00800394"/>
    <w:rsid w:val="00802265"/>
    <w:rsid w:val="00804159"/>
    <w:rsid w:val="008042CC"/>
    <w:rsid w:val="00805CBE"/>
    <w:rsid w:val="00812D5E"/>
    <w:rsid w:val="0081491F"/>
    <w:rsid w:val="00817210"/>
    <w:rsid w:val="00821B23"/>
    <w:rsid w:val="00821E45"/>
    <w:rsid w:val="00824114"/>
    <w:rsid w:val="0082487E"/>
    <w:rsid w:val="008249BE"/>
    <w:rsid w:val="00826138"/>
    <w:rsid w:val="008270CE"/>
    <w:rsid w:val="00827439"/>
    <w:rsid w:val="0082767D"/>
    <w:rsid w:val="008318D0"/>
    <w:rsid w:val="0083364D"/>
    <w:rsid w:val="00835223"/>
    <w:rsid w:val="008362CB"/>
    <w:rsid w:val="00836AA1"/>
    <w:rsid w:val="00837FC5"/>
    <w:rsid w:val="008450D8"/>
    <w:rsid w:val="008512C2"/>
    <w:rsid w:val="008513D1"/>
    <w:rsid w:val="0085210D"/>
    <w:rsid w:val="00852B2D"/>
    <w:rsid w:val="00856E8D"/>
    <w:rsid w:val="00862058"/>
    <w:rsid w:val="00865E08"/>
    <w:rsid w:val="00871340"/>
    <w:rsid w:val="00875891"/>
    <w:rsid w:val="00877D91"/>
    <w:rsid w:val="00880B04"/>
    <w:rsid w:val="00886E73"/>
    <w:rsid w:val="008901A8"/>
    <w:rsid w:val="0089560E"/>
    <w:rsid w:val="008A4729"/>
    <w:rsid w:val="008A6021"/>
    <w:rsid w:val="008B27A5"/>
    <w:rsid w:val="008B28C6"/>
    <w:rsid w:val="008B4535"/>
    <w:rsid w:val="008B4DA1"/>
    <w:rsid w:val="008B7E63"/>
    <w:rsid w:val="008C009D"/>
    <w:rsid w:val="008C0E6C"/>
    <w:rsid w:val="008C289B"/>
    <w:rsid w:val="008C4FC4"/>
    <w:rsid w:val="008C5671"/>
    <w:rsid w:val="008D50BA"/>
    <w:rsid w:val="008D73B2"/>
    <w:rsid w:val="008D79DC"/>
    <w:rsid w:val="008D7F57"/>
    <w:rsid w:val="008E6F1E"/>
    <w:rsid w:val="008F69BE"/>
    <w:rsid w:val="00901177"/>
    <w:rsid w:val="00901F9C"/>
    <w:rsid w:val="009100BF"/>
    <w:rsid w:val="009140AF"/>
    <w:rsid w:val="0092495F"/>
    <w:rsid w:val="009308D8"/>
    <w:rsid w:val="00930D2C"/>
    <w:rsid w:val="00931611"/>
    <w:rsid w:val="00932898"/>
    <w:rsid w:val="009334E0"/>
    <w:rsid w:val="0093439A"/>
    <w:rsid w:val="00934426"/>
    <w:rsid w:val="00935DD2"/>
    <w:rsid w:val="00935E24"/>
    <w:rsid w:val="00940011"/>
    <w:rsid w:val="009424E9"/>
    <w:rsid w:val="009471CB"/>
    <w:rsid w:val="00950E4C"/>
    <w:rsid w:val="00953072"/>
    <w:rsid w:val="009570B7"/>
    <w:rsid w:val="0096455D"/>
    <w:rsid w:val="00970D9C"/>
    <w:rsid w:val="00976D08"/>
    <w:rsid w:val="00983985"/>
    <w:rsid w:val="00985E9C"/>
    <w:rsid w:val="00986773"/>
    <w:rsid w:val="00991301"/>
    <w:rsid w:val="00993C03"/>
    <w:rsid w:val="0099622F"/>
    <w:rsid w:val="009A00B1"/>
    <w:rsid w:val="009A336E"/>
    <w:rsid w:val="009A3779"/>
    <w:rsid w:val="009A5944"/>
    <w:rsid w:val="009B1013"/>
    <w:rsid w:val="009B3144"/>
    <w:rsid w:val="009B3A4A"/>
    <w:rsid w:val="009B5409"/>
    <w:rsid w:val="009B73C7"/>
    <w:rsid w:val="009C48F7"/>
    <w:rsid w:val="009C5E12"/>
    <w:rsid w:val="009D359E"/>
    <w:rsid w:val="009D633E"/>
    <w:rsid w:val="009E00E8"/>
    <w:rsid w:val="009E4E78"/>
    <w:rsid w:val="009F0679"/>
    <w:rsid w:val="009F4A8D"/>
    <w:rsid w:val="009F662D"/>
    <w:rsid w:val="009F725F"/>
    <w:rsid w:val="00A01BCD"/>
    <w:rsid w:val="00A0211D"/>
    <w:rsid w:val="00A07350"/>
    <w:rsid w:val="00A12AA6"/>
    <w:rsid w:val="00A13612"/>
    <w:rsid w:val="00A14734"/>
    <w:rsid w:val="00A151FD"/>
    <w:rsid w:val="00A20F8C"/>
    <w:rsid w:val="00A218AB"/>
    <w:rsid w:val="00A23C07"/>
    <w:rsid w:val="00A249C3"/>
    <w:rsid w:val="00A25DA7"/>
    <w:rsid w:val="00A3101B"/>
    <w:rsid w:val="00A31DF4"/>
    <w:rsid w:val="00A3442E"/>
    <w:rsid w:val="00A37080"/>
    <w:rsid w:val="00A413B8"/>
    <w:rsid w:val="00A47716"/>
    <w:rsid w:val="00A50C67"/>
    <w:rsid w:val="00A50DE2"/>
    <w:rsid w:val="00A5254A"/>
    <w:rsid w:val="00A550B2"/>
    <w:rsid w:val="00A5617B"/>
    <w:rsid w:val="00A5626A"/>
    <w:rsid w:val="00A61AFB"/>
    <w:rsid w:val="00A63104"/>
    <w:rsid w:val="00A6516F"/>
    <w:rsid w:val="00A71814"/>
    <w:rsid w:val="00A719FA"/>
    <w:rsid w:val="00A72116"/>
    <w:rsid w:val="00A72554"/>
    <w:rsid w:val="00A73CBC"/>
    <w:rsid w:val="00A75647"/>
    <w:rsid w:val="00A76858"/>
    <w:rsid w:val="00A76C2B"/>
    <w:rsid w:val="00A779B1"/>
    <w:rsid w:val="00A8152C"/>
    <w:rsid w:val="00A8173E"/>
    <w:rsid w:val="00A81BEC"/>
    <w:rsid w:val="00A834B6"/>
    <w:rsid w:val="00A92729"/>
    <w:rsid w:val="00A94B3C"/>
    <w:rsid w:val="00A951BD"/>
    <w:rsid w:val="00AA0477"/>
    <w:rsid w:val="00AA7012"/>
    <w:rsid w:val="00AB4123"/>
    <w:rsid w:val="00AC4DD2"/>
    <w:rsid w:val="00AC5807"/>
    <w:rsid w:val="00AD4A59"/>
    <w:rsid w:val="00AD67A2"/>
    <w:rsid w:val="00AD7F16"/>
    <w:rsid w:val="00AE029E"/>
    <w:rsid w:val="00AE3AD0"/>
    <w:rsid w:val="00AE526D"/>
    <w:rsid w:val="00AE6176"/>
    <w:rsid w:val="00AF1E2E"/>
    <w:rsid w:val="00AF3210"/>
    <w:rsid w:val="00AF4B1F"/>
    <w:rsid w:val="00AF70E1"/>
    <w:rsid w:val="00B02E50"/>
    <w:rsid w:val="00B06294"/>
    <w:rsid w:val="00B06C5B"/>
    <w:rsid w:val="00B06CA4"/>
    <w:rsid w:val="00B07E18"/>
    <w:rsid w:val="00B16A66"/>
    <w:rsid w:val="00B225C0"/>
    <w:rsid w:val="00B23F84"/>
    <w:rsid w:val="00B24CBD"/>
    <w:rsid w:val="00B257E5"/>
    <w:rsid w:val="00B25BA9"/>
    <w:rsid w:val="00B3113F"/>
    <w:rsid w:val="00B31200"/>
    <w:rsid w:val="00B3267C"/>
    <w:rsid w:val="00B32B60"/>
    <w:rsid w:val="00B35EC4"/>
    <w:rsid w:val="00B41478"/>
    <w:rsid w:val="00B5156A"/>
    <w:rsid w:val="00B56C27"/>
    <w:rsid w:val="00B6005F"/>
    <w:rsid w:val="00B650C1"/>
    <w:rsid w:val="00B654E1"/>
    <w:rsid w:val="00B66382"/>
    <w:rsid w:val="00B72633"/>
    <w:rsid w:val="00B732D0"/>
    <w:rsid w:val="00B73E1A"/>
    <w:rsid w:val="00B73FAE"/>
    <w:rsid w:val="00B816B1"/>
    <w:rsid w:val="00B8201F"/>
    <w:rsid w:val="00B830F0"/>
    <w:rsid w:val="00B85143"/>
    <w:rsid w:val="00B9370E"/>
    <w:rsid w:val="00B94530"/>
    <w:rsid w:val="00B955E5"/>
    <w:rsid w:val="00B9608C"/>
    <w:rsid w:val="00BA0603"/>
    <w:rsid w:val="00BA0B96"/>
    <w:rsid w:val="00BA1011"/>
    <w:rsid w:val="00BA1399"/>
    <w:rsid w:val="00BA2E60"/>
    <w:rsid w:val="00BA4DD9"/>
    <w:rsid w:val="00BA5B0E"/>
    <w:rsid w:val="00BB30E8"/>
    <w:rsid w:val="00BB4532"/>
    <w:rsid w:val="00BB4541"/>
    <w:rsid w:val="00BC086B"/>
    <w:rsid w:val="00BC3639"/>
    <w:rsid w:val="00BC44F5"/>
    <w:rsid w:val="00BC503A"/>
    <w:rsid w:val="00BD139C"/>
    <w:rsid w:val="00BD246A"/>
    <w:rsid w:val="00BD2F99"/>
    <w:rsid w:val="00BD5EBA"/>
    <w:rsid w:val="00BD6893"/>
    <w:rsid w:val="00BE0DCB"/>
    <w:rsid w:val="00BE1B74"/>
    <w:rsid w:val="00BE3C8E"/>
    <w:rsid w:val="00BE5EA8"/>
    <w:rsid w:val="00BE662A"/>
    <w:rsid w:val="00BE7651"/>
    <w:rsid w:val="00BF574C"/>
    <w:rsid w:val="00BF5797"/>
    <w:rsid w:val="00C00929"/>
    <w:rsid w:val="00C021EA"/>
    <w:rsid w:val="00C02879"/>
    <w:rsid w:val="00C16796"/>
    <w:rsid w:val="00C25330"/>
    <w:rsid w:val="00C25C1A"/>
    <w:rsid w:val="00C2710E"/>
    <w:rsid w:val="00C33329"/>
    <w:rsid w:val="00C3381A"/>
    <w:rsid w:val="00C34001"/>
    <w:rsid w:val="00C34BA8"/>
    <w:rsid w:val="00C40FDC"/>
    <w:rsid w:val="00C41F45"/>
    <w:rsid w:val="00C5068D"/>
    <w:rsid w:val="00C5224B"/>
    <w:rsid w:val="00C52CAC"/>
    <w:rsid w:val="00C53AE2"/>
    <w:rsid w:val="00C54A31"/>
    <w:rsid w:val="00C55B0F"/>
    <w:rsid w:val="00C61727"/>
    <w:rsid w:val="00C62FDA"/>
    <w:rsid w:val="00C63CDA"/>
    <w:rsid w:val="00C64937"/>
    <w:rsid w:val="00C658F1"/>
    <w:rsid w:val="00C66664"/>
    <w:rsid w:val="00C71AC8"/>
    <w:rsid w:val="00C72DB7"/>
    <w:rsid w:val="00C7327F"/>
    <w:rsid w:val="00C7639B"/>
    <w:rsid w:val="00C809D2"/>
    <w:rsid w:val="00C85891"/>
    <w:rsid w:val="00C85894"/>
    <w:rsid w:val="00C86F61"/>
    <w:rsid w:val="00C90655"/>
    <w:rsid w:val="00C9460F"/>
    <w:rsid w:val="00C95A94"/>
    <w:rsid w:val="00C971D5"/>
    <w:rsid w:val="00C973F0"/>
    <w:rsid w:val="00CA785D"/>
    <w:rsid w:val="00CB11BD"/>
    <w:rsid w:val="00CB4900"/>
    <w:rsid w:val="00CB54F7"/>
    <w:rsid w:val="00CB6325"/>
    <w:rsid w:val="00CC111A"/>
    <w:rsid w:val="00CC19E3"/>
    <w:rsid w:val="00CC2B66"/>
    <w:rsid w:val="00CC3013"/>
    <w:rsid w:val="00CC4A5C"/>
    <w:rsid w:val="00CC6CAF"/>
    <w:rsid w:val="00CD00CF"/>
    <w:rsid w:val="00CD03C5"/>
    <w:rsid w:val="00CD049F"/>
    <w:rsid w:val="00CE4020"/>
    <w:rsid w:val="00CE7585"/>
    <w:rsid w:val="00CF0F5C"/>
    <w:rsid w:val="00CF1A78"/>
    <w:rsid w:val="00CF260D"/>
    <w:rsid w:val="00CF5E2A"/>
    <w:rsid w:val="00D025C6"/>
    <w:rsid w:val="00D04D32"/>
    <w:rsid w:val="00D0663C"/>
    <w:rsid w:val="00D0694B"/>
    <w:rsid w:val="00D06959"/>
    <w:rsid w:val="00D07B79"/>
    <w:rsid w:val="00D101F2"/>
    <w:rsid w:val="00D148EC"/>
    <w:rsid w:val="00D1551F"/>
    <w:rsid w:val="00D1654B"/>
    <w:rsid w:val="00D1768F"/>
    <w:rsid w:val="00D20838"/>
    <w:rsid w:val="00D20D54"/>
    <w:rsid w:val="00D25B69"/>
    <w:rsid w:val="00D26809"/>
    <w:rsid w:val="00D31B45"/>
    <w:rsid w:val="00D41BF7"/>
    <w:rsid w:val="00D43014"/>
    <w:rsid w:val="00D43E56"/>
    <w:rsid w:val="00D43F87"/>
    <w:rsid w:val="00D44AC9"/>
    <w:rsid w:val="00D46B44"/>
    <w:rsid w:val="00D50038"/>
    <w:rsid w:val="00D54831"/>
    <w:rsid w:val="00D57448"/>
    <w:rsid w:val="00D625A3"/>
    <w:rsid w:val="00D62CA7"/>
    <w:rsid w:val="00D63113"/>
    <w:rsid w:val="00D63BB0"/>
    <w:rsid w:val="00D718C0"/>
    <w:rsid w:val="00D73A69"/>
    <w:rsid w:val="00D74F14"/>
    <w:rsid w:val="00D81C94"/>
    <w:rsid w:val="00D82B78"/>
    <w:rsid w:val="00D82BA1"/>
    <w:rsid w:val="00D854F6"/>
    <w:rsid w:val="00D858DB"/>
    <w:rsid w:val="00D91F0B"/>
    <w:rsid w:val="00DA115D"/>
    <w:rsid w:val="00DA11CE"/>
    <w:rsid w:val="00DA70D7"/>
    <w:rsid w:val="00DA72C8"/>
    <w:rsid w:val="00DB567B"/>
    <w:rsid w:val="00DB6DD7"/>
    <w:rsid w:val="00DC0EBF"/>
    <w:rsid w:val="00DC111B"/>
    <w:rsid w:val="00DC6839"/>
    <w:rsid w:val="00DD11C6"/>
    <w:rsid w:val="00DD125D"/>
    <w:rsid w:val="00DD23EC"/>
    <w:rsid w:val="00DD4DB7"/>
    <w:rsid w:val="00DD74FF"/>
    <w:rsid w:val="00DD7D6F"/>
    <w:rsid w:val="00DE0422"/>
    <w:rsid w:val="00DE0C12"/>
    <w:rsid w:val="00DE1639"/>
    <w:rsid w:val="00DE305A"/>
    <w:rsid w:val="00DE4499"/>
    <w:rsid w:val="00DE4CCC"/>
    <w:rsid w:val="00DE68D6"/>
    <w:rsid w:val="00DF492A"/>
    <w:rsid w:val="00E02BBC"/>
    <w:rsid w:val="00E03A36"/>
    <w:rsid w:val="00E03CF9"/>
    <w:rsid w:val="00E078D2"/>
    <w:rsid w:val="00E11608"/>
    <w:rsid w:val="00E11C4B"/>
    <w:rsid w:val="00E125C0"/>
    <w:rsid w:val="00E12692"/>
    <w:rsid w:val="00E15557"/>
    <w:rsid w:val="00E15971"/>
    <w:rsid w:val="00E24C6C"/>
    <w:rsid w:val="00E31ED3"/>
    <w:rsid w:val="00E31FED"/>
    <w:rsid w:val="00E35259"/>
    <w:rsid w:val="00E35BA2"/>
    <w:rsid w:val="00E37D1E"/>
    <w:rsid w:val="00E43061"/>
    <w:rsid w:val="00E4523A"/>
    <w:rsid w:val="00E464BC"/>
    <w:rsid w:val="00E47DE3"/>
    <w:rsid w:val="00E50C30"/>
    <w:rsid w:val="00E50CE1"/>
    <w:rsid w:val="00E516D0"/>
    <w:rsid w:val="00E52E14"/>
    <w:rsid w:val="00E5453B"/>
    <w:rsid w:val="00E605DB"/>
    <w:rsid w:val="00E6067A"/>
    <w:rsid w:val="00E62034"/>
    <w:rsid w:val="00E6687C"/>
    <w:rsid w:val="00E7124E"/>
    <w:rsid w:val="00E71E07"/>
    <w:rsid w:val="00E74F69"/>
    <w:rsid w:val="00E76207"/>
    <w:rsid w:val="00E802EF"/>
    <w:rsid w:val="00E81416"/>
    <w:rsid w:val="00E826EC"/>
    <w:rsid w:val="00E837A2"/>
    <w:rsid w:val="00E84AEA"/>
    <w:rsid w:val="00E93D76"/>
    <w:rsid w:val="00E93DEE"/>
    <w:rsid w:val="00E96642"/>
    <w:rsid w:val="00EA0D6D"/>
    <w:rsid w:val="00EA20AD"/>
    <w:rsid w:val="00EA21AC"/>
    <w:rsid w:val="00EA2293"/>
    <w:rsid w:val="00EA72E3"/>
    <w:rsid w:val="00EB0A53"/>
    <w:rsid w:val="00EB0FBC"/>
    <w:rsid w:val="00EB259D"/>
    <w:rsid w:val="00EB6069"/>
    <w:rsid w:val="00EB6562"/>
    <w:rsid w:val="00EC17E5"/>
    <w:rsid w:val="00ED10B8"/>
    <w:rsid w:val="00ED50E3"/>
    <w:rsid w:val="00EE75CC"/>
    <w:rsid w:val="00EF010C"/>
    <w:rsid w:val="00EF465D"/>
    <w:rsid w:val="00EF4A2D"/>
    <w:rsid w:val="00EF5300"/>
    <w:rsid w:val="00EF53C7"/>
    <w:rsid w:val="00F003F4"/>
    <w:rsid w:val="00F018C4"/>
    <w:rsid w:val="00F01FDE"/>
    <w:rsid w:val="00F03276"/>
    <w:rsid w:val="00F04873"/>
    <w:rsid w:val="00F05EEC"/>
    <w:rsid w:val="00F069C9"/>
    <w:rsid w:val="00F0727F"/>
    <w:rsid w:val="00F1013D"/>
    <w:rsid w:val="00F136EE"/>
    <w:rsid w:val="00F13894"/>
    <w:rsid w:val="00F13C9E"/>
    <w:rsid w:val="00F1470C"/>
    <w:rsid w:val="00F157B6"/>
    <w:rsid w:val="00F16349"/>
    <w:rsid w:val="00F221DA"/>
    <w:rsid w:val="00F23F2F"/>
    <w:rsid w:val="00F24386"/>
    <w:rsid w:val="00F250C0"/>
    <w:rsid w:val="00F251F5"/>
    <w:rsid w:val="00F257A8"/>
    <w:rsid w:val="00F25C41"/>
    <w:rsid w:val="00F30E4B"/>
    <w:rsid w:val="00F324C3"/>
    <w:rsid w:val="00F42157"/>
    <w:rsid w:val="00F432BF"/>
    <w:rsid w:val="00F463DF"/>
    <w:rsid w:val="00F47B24"/>
    <w:rsid w:val="00F608F7"/>
    <w:rsid w:val="00F6152E"/>
    <w:rsid w:val="00F6223D"/>
    <w:rsid w:val="00F6632E"/>
    <w:rsid w:val="00F709CC"/>
    <w:rsid w:val="00F7291D"/>
    <w:rsid w:val="00F73034"/>
    <w:rsid w:val="00F73B9F"/>
    <w:rsid w:val="00F73D06"/>
    <w:rsid w:val="00F752AB"/>
    <w:rsid w:val="00F77AEE"/>
    <w:rsid w:val="00F82D4F"/>
    <w:rsid w:val="00F83E05"/>
    <w:rsid w:val="00F8724C"/>
    <w:rsid w:val="00F90235"/>
    <w:rsid w:val="00F91AED"/>
    <w:rsid w:val="00F9216B"/>
    <w:rsid w:val="00F948DA"/>
    <w:rsid w:val="00F96175"/>
    <w:rsid w:val="00FA41B2"/>
    <w:rsid w:val="00FA6C41"/>
    <w:rsid w:val="00FB2A47"/>
    <w:rsid w:val="00FB2FBC"/>
    <w:rsid w:val="00FB7A42"/>
    <w:rsid w:val="00FC2FE9"/>
    <w:rsid w:val="00FC4568"/>
    <w:rsid w:val="00FC5769"/>
    <w:rsid w:val="00FC7FBC"/>
    <w:rsid w:val="00FD17C2"/>
    <w:rsid w:val="00FD2BDF"/>
    <w:rsid w:val="00FD3E3D"/>
    <w:rsid w:val="00FD501A"/>
    <w:rsid w:val="00FD7018"/>
    <w:rsid w:val="00FE0EB8"/>
    <w:rsid w:val="00FE2189"/>
    <w:rsid w:val="00FE52F8"/>
    <w:rsid w:val="00FF17A7"/>
    <w:rsid w:val="00FF20D6"/>
    <w:rsid w:val="00FF3213"/>
    <w:rsid w:val="00FF5B32"/>
    <w:rsid w:val="00FF5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28065-CB87-4E62-988A-28BF0AB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DA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F752AB"/>
    <w:pPr>
      <w:keepNext/>
      <w:keepLines/>
      <w:spacing w:before="340" w:after="330" w:line="578" w:lineRule="auto"/>
      <w:outlineLvl w:val="0"/>
    </w:pPr>
    <w:rPr>
      <w:b/>
      <w:bCs/>
      <w:kern w:val="44"/>
      <w:sz w:val="44"/>
      <w:szCs w:val="44"/>
    </w:rPr>
  </w:style>
  <w:style w:type="paragraph" w:styleId="2">
    <w:name w:val="heading 2"/>
    <w:basedOn w:val="a0"/>
    <w:next w:val="a"/>
    <w:link w:val="20"/>
    <w:uiPriority w:val="9"/>
    <w:qFormat/>
    <w:rsid w:val="000124DA"/>
    <w:pPr>
      <w:ind w:firstLineChars="0" w:firstLine="0"/>
      <w:outlineLvl w:val="1"/>
    </w:pPr>
    <w:rPr>
      <w:b/>
      <w:kern w:val="0"/>
    </w:rPr>
  </w:style>
  <w:style w:type="paragraph" w:styleId="3">
    <w:name w:val="heading 3"/>
    <w:basedOn w:val="a"/>
    <w:next w:val="a"/>
    <w:link w:val="30"/>
    <w:uiPriority w:val="9"/>
    <w:unhideWhenUsed/>
    <w:qFormat/>
    <w:rsid w:val="0008564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25DA7"/>
    <w:rPr>
      <w:b/>
      <w:bCs/>
    </w:rPr>
  </w:style>
  <w:style w:type="paragraph" w:styleId="a5">
    <w:name w:val="header"/>
    <w:basedOn w:val="a"/>
    <w:link w:val="a6"/>
    <w:uiPriority w:val="99"/>
    <w:unhideWhenUsed/>
    <w:rsid w:val="0081491F"/>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81491F"/>
    <w:rPr>
      <w:rFonts w:ascii="Times New Roman" w:eastAsia="宋体" w:hAnsi="Times New Roman" w:cs="Times New Roman"/>
      <w:sz w:val="18"/>
      <w:szCs w:val="18"/>
    </w:rPr>
  </w:style>
  <w:style w:type="paragraph" w:styleId="a7">
    <w:name w:val="footer"/>
    <w:basedOn w:val="a"/>
    <w:link w:val="a8"/>
    <w:uiPriority w:val="99"/>
    <w:unhideWhenUsed/>
    <w:rsid w:val="0081491F"/>
    <w:pPr>
      <w:tabs>
        <w:tab w:val="center" w:pos="4153"/>
        <w:tab w:val="right" w:pos="8306"/>
      </w:tabs>
      <w:snapToGrid w:val="0"/>
      <w:jc w:val="left"/>
    </w:pPr>
    <w:rPr>
      <w:kern w:val="0"/>
      <w:sz w:val="18"/>
      <w:szCs w:val="18"/>
    </w:rPr>
  </w:style>
  <w:style w:type="character" w:customStyle="1" w:styleId="a8">
    <w:name w:val="页脚 字符"/>
    <w:link w:val="a7"/>
    <w:uiPriority w:val="99"/>
    <w:rsid w:val="0081491F"/>
    <w:rPr>
      <w:rFonts w:ascii="Times New Roman" w:eastAsia="宋体" w:hAnsi="Times New Roman" w:cs="Times New Roman"/>
      <w:sz w:val="18"/>
      <w:szCs w:val="18"/>
    </w:rPr>
  </w:style>
  <w:style w:type="character" w:customStyle="1" w:styleId="20">
    <w:name w:val="标题 2 字符"/>
    <w:link w:val="2"/>
    <w:uiPriority w:val="9"/>
    <w:rsid w:val="000124DA"/>
    <w:rPr>
      <w:rFonts w:ascii="仿宋_GB2312" w:eastAsia="仿宋_GB2312" w:hAnsi="Times New Roman" w:cs="Times New Roman"/>
      <w:b/>
      <w:sz w:val="30"/>
      <w:szCs w:val="30"/>
    </w:rPr>
  </w:style>
  <w:style w:type="paragraph" w:customStyle="1" w:styleId="a0">
    <w:name w:val="标准文字"/>
    <w:basedOn w:val="a"/>
    <w:qFormat/>
    <w:rsid w:val="000124DA"/>
    <w:pPr>
      <w:spacing w:line="360" w:lineRule="auto"/>
      <w:ind w:firstLineChars="200" w:firstLine="600"/>
    </w:pPr>
    <w:rPr>
      <w:rFonts w:ascii="仿宋_GB2312" w:eastAsia="仿宋_GB2312"/>
      <w:sz w:val="30"/>
      <w:szCs w:val="30"/>
    </w:rPr>
  </w:style>
  <w:style w:type="paragraph" w:styleId="a9">
    <w:name w:val="Document Map"/>
    <w:basedOn w:val="a"/>
    <w:link w:val="aa"/>
    <w:uiPriority w:val="99"/>
    <w:semiHidden/>
    <w:unhideWhenUsed/>
    <w:rsid w:val="00224CBB"/>
    <w:rPr>
      <w:rFonts w:ascii="宋体"/>
      <w:kern w:val="0"/>
      <w:sz w:val="18"/>
      <w:szCs w:val="18"/>
    </w:rPr>
  </w:style>
  <w:style w:type="character" w:customStyle="1" w:styleId="aa">
    <w:name w:val="文档结构图 字符"/>
    <w:link w:val="a9"/>
    <w:uiPriority w:val="99"/>
    <w:semiHidden/>
    <w:rsid w:val="00224CBB"/>
    <w:rPr>
      <w:rFonts w:ascii="宋体" w:eastAsia="宋体" w:hAnsi="Times New Roman" w:cs="Times New Roman"/>
      <w:sz w:val="18"/>
      <w:szCs w:val="18"/>
    </w:rPr>
  </w:style>
  <w:style w:type="paragraph" w:styleId="ab">
    <w:name w:val="Date"/>
    <w:basedOn w:val="a"/>
    <w:next w:val="a"/>
    <w:link w:val="ac"/>
    <w:uiPriority w:val="99"/>
    <w:semiHidden/>
    <w:unhideWhenUsed/>
    <w:rsid w:val="00F752AB"/>
    <w:pPr>
      <w:ind w:leftChars="2500" w:left="100"/>
    </w:pPr>
    <w:rPr>
      <w:kern w:val="0"/>
      <w:sz w:val="20"/>
    </w:rPr>
  </w:style>
  <w:style w:type="character" w:customStyle="1" w:styleId="ac">
    <w:name w:val="日期 字符"/>
    <w:link w:val="ab"/>
    <w:uiPriority w:val="99"/>
    <w:semiHidden/>
    <w:rsid w:val="00F752AB"/>
    <w:rPr>
      <w:rFonts w:ascii="Times New Roman" w:eastAsia="宋体" w:hAnsi="Times New Roman" w:cs="Times New Roman"/>
      <w:szCs w:val="24"/>
    </w:rPr>
  </w:style>
  <w:style w:type="character" w:customStyle="1" w:styleId="10">
    <w:name w:val="标题 1 字符"/>
    <w:link w:val="1"/>
    <w:uiPriority w:val="9"/>
    <w:rsid w:val="00F752A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752AB"/>
    <w:pPr>
      <w:widowControl/>
      <w:spacing w:before="480" w:after="0" w:line="276" w:lineRule="auto"/>
      <w:jc w:val="left"/>
      <w:outlineLvl w:val="9"/>
    </w:pPr>
    <w:rPr>
      <w:rFonts w:ascii="Cambria" w:hAnsi="Cambria"/>
      <w:color w:val="365F91"/>
      <w:kern w:val="0"/>
      <w:sz w:val="28"/>
      <w:szCs w:val="28"/>
    </w:rPr>
  </w:style>
  <w:style w:type="paragraph" w:styleId="21">
    <w:name w:val="toc 2"/>
    <w:basedOn w:val="a"/>
    <w:next w:val="a"/>
    <w:autoRedefine/>
    <w:uiPriority w:val="39"/>
    <w:semiHidden/>
    <w:unhideWhenUsed/>
    <w:qFormat/>
    <w:rsid w:val="00F752AB"/>
    <w:pPr>
      <w:widowControl/>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F752AB"/>
    <w:pPr>
      <w:widowControl/>
      <w:spacing w:after="100" w:line="276" w:lineRule="auto"/>
      <w:jc w:val="left"/>
    </w:pPr>
    <w:rPr>
      <w:rFonts w:ascii="Calibri" w:hAnsi="Calibri"/>
      <w:kern w:val="0"/>
      <w:sz w:val="22"/>
      <w:szCs w:val="22"/>
    </w:rPr>
  </w:style>
  <w:style w:type="paragraph" w:styleId="31">
    <w:name w:val="toc 3"/>
    <w:basedOn w:val="a"/>
    <w:next w:val="a"/>
    <w:autoRedefine/>
    <w:uiPriority w:val="39"/>
    <w:unhideWhenUsed/>
    <w:qFormat/>
    <w:rsid w:val="00F752AB"/>
    <w:pPr>
      <w:widowControl/>
      <w:spacing w:after="100" w:line="276" w:lineRule="auto"/>
      <w:ind w:left="440"/>
      <w:jc w:val="left"/>
    </w:pPr>
    <w:rPr>
      <w:rFonts w:ascii="Calibri" w:hAnsi="Calibri"/>
      <w:kern w:val="0"/>
      <w:sz w:val="22"/>
      <w:szCs w:val="22"/>
    </w:rPr>
  </w:style>
  <w:style w:type="paragraph" w:styleId="ad">
    <w:name w:val="Balloon Text"/>
    <w:basedOn w:val="a"/>
    <w:link w:val="ae"/>
    <w:uiPriority w:val="99"/>
    <w:semiHidden/>
    <w:unhideWhenUsed/>
    <w:rsid w:val="00F752AB"/>
    <w:rPr>
      <w:kern w:val="0"/>
      <w:sz w:val="18"/>
      <w:szCs w:val="18"/>
    </w:rPr>
  </w:style>
  <w:style w:type="character" w:customStyle="1" w:styleId="ae">
    <w:name w:val="批注框文本 字符"/>
    <w:link w:val="ad"/>
    <w:uiPriority w:val="99"/>
    <w:semiHidden/>
    <w:rsid w:val="00F752AB"/>
    <w:rPr>
      <w:rFonts w:ascii="Times New Roman" w:eastAsia="宋体" w:hAnsi="Times New Roman" w:cs="Times New Roman"/>
      <w:sz w:val="18"/>
      <w:szCs w:val="18"/>
    </w:rPr>
  </w:style>
  <w:style w:type="character" w:styleId="af">
    <w:name w:val="Hyperlink"/>
    <w:uiPriority w:val="99"/>
    <w:unhideWhenUsed/>
    <w:rsid w:val="00F752AB"/>
    <w:rPr>
      <w:color w:val="0000FF"/>
      <w:u w:val="single"/>
    </w:rPr>
  </w:style>
  <w:style w:type="paragraph" w:styleId="af0">
    <w:name w:val="List Paragraph"/>
    <w:basedOn w:val="a"/>
    <w:uiPriority w:val="34"/>
    <w:qFormat/>
    <w:rsid w:val="00475362"/>
    <w:pPr>
      <w:adjustRightInd w:val="0"/>
      <w:spacing w:line="360" w:lineRule="atLeast"/>
      <w:ind w:firstLineChars="200" w:firstLine="420"/>
      <w:jc w:val="left"/>
      <w:textAlignment w:val="baseline"/>
    </w:pPr>
    <w:rPr>
      <w:kern w:val="0"/>
      <w:sz w:val="24"/>
      <w:szCs w:val="20"/>
    </w:rPr>
  </w:style>
  <w:style w:type="table" w:styleId="af1">
    <w:name w:val="Table Grid"/>
    <w:basedOn w:val="a2"/>
    <w:uiPriority w:val="59"/>
    <w:rsid w:val="00A0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rsid w:val="00085641"/>
    <w:rPr>
      <w:rFonts w:ascii="Times New Roman" w:hAnsi="Times New Roman"/>
      <w:b/>
      <w:bCs/>
      <w:kern w:val="2"/>
      <w:sz w:val="32"/>
      <w:szCs w:val="32"/>
    </w:rPr>
  </w:style>
  <w:style w:type="character" w:styleId="af2">
    <w:name w:val="annotation reference"/>
    <w:basedOn w:val="a1"/>
    <w:uiPriority w:val="99"/>
    <w:semiHidden/>
    <w:unhideWhenUsed/>
    <w:rsid w:val="00D73A69"/>
    <w:rPr>
      <w:sz w:val="21"/>
      <w:szCs w:val="21"/>
    </w:rPr>
  </w:style>
  <w:style w:type="paragraph" w:styleId="af3">
    <w:name w:val="annotation text"/>
    <w:basedOn w:val="a"/>
    <w:link w:val="af4"/>
    <w:uiPriority w:val="99"/>
    <w:semiHidden/>
    <w:unhideWhenUsed/>
    <w:rsid w:val="00D73A69"/>
    <w:pPr>
      <w:jc w:val="left"/>
    </w:pPr>
  </w:style>
  <w:style w:type="character" w:customStyle="1" w:styleId="af4">
    <w:name w:val="批注文字 字符"/>
    <w:basedOn w:val="a1"/>
    <w:link w:val="af3"/>
    <w:uiPriority w:val="99"/>
    <w:semiHidden/>
    <w:rsid w:val="00D73A69"/>
    <w:rPr>
      <w:rFonts w:ascii="Times New Roman" w:hAnsi="Times New Roman"/>
      <w:kern w:val="2"/>
      <w:sz w:val="21"/>
      <w:szCs w:val="24"/>
    </w:rPr>
  </w:style>
  <w:style w:type="paragraph" w:styleId="af5">
    <w:name w:val="annotation subject"/>
    <w:basedOn w:val="af3"/>
    <w:next w:val="af3"/>
    <w:link w:val="af6"/>
    <w:uiPriority w:val="99"/>
    <w:semiHidden/>
    <w:unhideWhenUsed/>
    <w:rsid w:val="00D73A69"/>
    <w:rPr>
      <w:b/>
      <w:bCs/>
    </w:rPr>
  </w:style>
  <w:style w:type="character" w:customStyle="1" w:styleId="af6">
    <w:name w:val="批注主题 字符"/>
    <w:basedOn w:val="af4"/>
    <w:link w:val="af5"/>
    <w:uiPriority w:val="99"/>
    <w:semiHidden/>
    <w:rsid w:val="00D73A69"/>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389">
      <w:bodyDiv w:val="1"/>
      <w:marLeft w:val="0"/>
      <w:marRight w:val="0"/>
      <w:marTop w:val="0"/>
      <w:marBottom w:val="0"/>
      <w:divBdr>
        <w:top w:val="none" w:sz="0" w:space="0" w:color="auto"/>
        <w:left w:val="none" w:sz="0" w:space="0" w:color="auto"/>
        <w:bottom w:val="none" w:sz="0" w:space="0" w:color="auto"/>
        <w:right w:val="none" w:sz="0" w:space="0" w:color="auto"/>
      </w:divBdr>
    </w:div>
    <w:div w:id="244844613">
      <w:bodyDiv w:val="1"/>
      <w:marLeft w:val="0"/>
      <w:marRight w:val="0"/>
      <w:marTop w:val="0"/>
      <w:marBottom w:val="0"/>
      <w:divBdr>
        <w:top w:val="none" w:sz="0" w:space="0" w:color="auto"/>
        <w:left w:val="none" w:sz="0" w:space="0" w:color="auto"/>
        <w:bottom w:val="none" w:sz="0" w:space="0" w:color="auto"/>
        <w:right w:val="none" w:sz="0" w:space="0" w:color="auto"/>
      </w:divBdr>
      <w:divsChild>
        <w:div w:id="349456099">
          <w:marLeft w:val="0"/>
          <w:marRight w:val="0"/>
          <w:marTop w:val="0"/>
          <w:marBottom w:val="0"/>
          <w:divBdr>
            <w:top w:val="none" w:sz="0" w:space="0" w:color="auto"/>
            <w:left w:val="none" w:sz="0" w:space="0" w:color="auto"/>
            <w:bottom w:val="none" w:sz="0" w:space="0" w:color="auto"/>
            <w:right w:val="none" w:sz="0" w:space="0" w:color="auto"/>
          </w:divBdr>
        </w:div>
      </w:divsChild>
    </w:div>
    <w:div w:id="299310212">
      <w:bodyDiv w:val="1"/>
      <w:marLeft w:val="0"/>
      <w:marRight w:val="0"/>
      <w:marTop w:val="0"/>
      <w:marBottom w:val="0"/>
      <w:divBdr>
        <w:top w:val="none" w:sz="0" w:space="0" w:color="auto"/>
        <w:left w:val="none" w:sz="0" w:space="0" w:color="auto"/>
        <w:bottom w:val="none" w:sz="0" w:space="0" w:color="auto"/>
        <w:right w:val="none" w:sz="0" w:space="0" w:color="auto"/>
      </w:divBdr>
    </w:div>
    <w:div w:id="377163975">
      <w:bodyDiv w:val="1"/>
      <w:marLeft w:val="0"/>
      <w:marRight w:val="0"/>
      <w:marTop w:val="0"/>
      <w:marBottom w:val="0"/>
      <w:divBdr>
        <w:top w:val="none" w:sz="0" w:space="0" w:color="auto"/>
        <w:left w:val="none" w:sz="0" w:space="0" w:color="auto"/>
        <w:bottom w:val="none" w:sz="0" w:space="0" w:color="auto"/>
        <w:right w:val="none" w:sz="0" w:space="0" w:color="auto"/>
      </w:divBdr>
      <w:divsChild>
        <w:div w:id="1499033688">
          <w:marLeft w:val="0"/>
          <w:marRight w:val="0"/>
          <w:marTop w:val="0"/>
          <w:marBottom w:val="0"/>
          <w:divBdr>
            <w:top w:val="none" w:sz="0" w:space="0" w:color="auto"/>
            <w:left w:val="none" w:sz="0" w:space="0" w:color="auto"/>
            <w:bottom w:val="none" w:sz="0" w:space="0" w:color="auto"/>
            <w:right w:val="none" w:sz="0" w:space="0" w:color="auto"/>
          </w:divBdr>
        </w:div>
      </w:divsChild>
    </w:div>
    <w:div w:id="432433985">
      <w:bodyDiv w:val="1"/>
      <w:marLeft w:val="0"/>
      <w:marRight w:val="0"/>
      <w:marTop w:val="0"/>
      <w:marBottom w:val="0"/>
      <w:divBdr>
        <w:top w:val="none" w:sz="0" w:space="0" w:color="auto"/>
        <w:left w:val="none" w:sz="0" w:space="0" w:color="auto"/>
        <w:bottom w:val="none" w:sz="0" w:space="0" w:color="auto"/>
        <w:right w:val="none" w:sz="0" w:space="0" w:color="auto"/>
      </w:divBdr>
    </w:div>
    <w:div w:id="516895982">
      <w:bodyDiv w:val="1"/>
      <w:marLeft w:val="0"/>
      <w:marRight w:val="0"/>
      <w:marTop w:val="0"/>
      <w:marBottom w:val="0"/>
      <w:divBdr>
        <w:top w:val="none" w:sz="0" w:space="0" w:color="auto"/>
        <w:left w:val="none" w:sz="0" w:space="0" w:color="auto"/>
        <w:bottom w:val="none" w:sz="0" w:space="0" w:color="auto"/>
        <w:right w:val="none" w:sz="0" w:space="0" w:color="auto"/>
      </w:divBdr>
    </w:div>
    <w:div w:id="566494925">
      <w:bodyDiv w:val="1"/>
      <w:marLeft w:val="0"/>
      <w:marRight w:val="0"/>
      <w:marTop w:val="0"/>
      <w:marBottom w:val="0"/>
      <w:divBdr>
        <w:top w:val="none" w:sz="0" w:space="0" w:color="auto"/>
        <w:left w:val="none" w:sz="0" w:space="0" w:color="auto"/>
        <w:bottom w:val="none" w:sz="0" w:space="0" w:color="auto"/>
        <w:right w:val="none" w:sz="0" w:space="0" w:color="auto"/>
      </w:divBdr>
      <w:divsChild>
        <w:div w:id="353699581">
          <w:marLeft w:val="0"/>
          <w:marRight w:val="0"/>
          <w:marTop w:val="75"/>
          <w:marBottom w:val="0"/>
          <w:divBdr>
            <w:top w:val="none" w:sz="0" w:space="0" w:color="auto"/>
            <w:left w:val="none" w:sz="0" w:space="0" w:color="auto"/>
            <w:bottom w:val="none" w:sz="0" w:space="0" w:color="auto"/>
            <w:right w:val="none" w:sz="0" w:space="0" w:color="auto"/>
          </w:divBdr>
          <w:divsChild>
            <w:div w:id="937175687">
              <w:marLeft w:val="0"/>
              <w:marRight w:val="0"/>
              <w:marTop w:val="0"/>
              <w:marBottom w:val="0"/>
              <w:divBdr>
                <w:top w:val="none" w:sz="0" w:space="0" w:color="auto"/>
                <w:left w:val="none" w:sz="0" w:space="0" w:color="auto"/>
                <w:bottom w:val="none" w:sz="0" w:space="0" w:color="auto"/>
                <w:right w:val="none" w:sz="0" w:space="0" w:color="auto"/>
              </w:divBdr>
              <w:divsChild>
                <w:div w:id="1356418565">
                  <w:marLeft w:val="0"/>
                  <w:marRight w:val="0"/>
                  <w:marTop w:val="0"/>
                  <w:marBottom w:val="0"/>
                  <w:divBdr>
                    <w:top w:val="none" w:sz="0" w:space="0" w:color="auto"/>
                    <w:left w:val="none" w:sz="0" w:space="0" w:color="auto"/>
                    <w:bottom w:val="none" w:sz="0" w:space="0" w:color="auto"/>
                    <w:right w:val="none" w:sz="0" w:space="0" w:color="auto"/>
                  </w:divBdr>
                  <w:divsChild>
                    <w:div w:id="962424848">
                      <w:marLeft w:val="0"/>
                      <w:marRight w:val="0"/>
                      <w:marTop w:val="0"/>
                      <w:marBottom w:val="0"/>
                      <w:divBdr>
                        <w:top w:val="none" w:sz="0" w:space="0" w:color="auto"/>
                        <w:left w:val="none" w:sz="0" w:space="0" w:color="auto"/>
                        <w:bottom w:val="none" w:sz="0" w:space="0" w:color="auto"/>
                        <w:right w:val="none" w:sz="0" w:space="0" w:color="auto"/>
                      </w:divBdr>
                      <w:divsChild>
                        <w:div w:id="489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85184">
      <w:bodyDiv w:val="1"/>
      <w:marLeft w:val="0"/>
      <w:marRight w:val="0"/>
      <w:marTop w:val="0"/>
      <w:marBottom w:val="0"/>
      <w:divBdr>
        <w:top w:val="none" w:sz="0" w:space="0" w:color="auto"/>
        <w:left w:val="none" w:sz="0" w:space="0" w:color="auto"/>
        <w:bottom w:val="none" w:sz="0" w:space="0" w:color="auto"/>
        <w:right w:val="none" w:sz="0" w:space="0" w:color="auto"/>
      </w:divBdr>
      <w:divsChild>
        <w:div w:id="443769441">
          <w:marLeft w:val="0"/>
          <w:marRight w:val="0"/>
          <w:marTop w:val="79"/>
          <w:marBottom w:val="0"/>
          <w:divBdr>
            <w:top w:val="none" w:sz="0" w:space="0" w:color="auto"/>
            <w:left w:val="none" w:sz="0" w:space="0" w:color="auto"/>
            <w:bottom w:val="none" w:sz="0" w:space="0" w:color="auto"/>
            <w:right w:val="none" w:sz="0" w:space="0" w:color="auto"/>
          </w:divBdr>
          <w:divsChild>
            <w:div w:id="161314421">
              <w:marLeft w:val="0"/>
              <w:marRight w:val="0"/>
              <w:marTop w:val="0"/>
              <w:marBottom w:val="0"/>
              <w:divBdr>
                <w:top w:val="none" w:sz="0" w:space="0" w:color="auto"/>
                <w:left w:val="none" w:sz="0" w:space="0" w:color="auto"/>
                <w:bottom w:val="none" w:sz="0" w:space="0" w:color="auto"/>
                <w:right w:val="none" w:sz="0" w:space="0" w:color="auto"/>
              </w:divBdr>
              <w:divsChild>
                <w:div w:id="894698199">
                  <w:marLeft w:val="0"/>
                  <w:marRight w:val="0"/>
                  <w:marTop w:val="0"/>
                  <w:marBottom w:val="0"/>
                  <w:divBdr>
                    <w:top w:val="none" w:sz="0" w:space="0" w:color="auto"/>
                    <w:left w:val="none" w:sz="0" w:space="0" w:color="auto"/>
                    <w:bottom w:val="none" w:sz="0" w:space="0" w:color="auto"/>
                    <w:right w:val="none" w:sz="0" w:space="0" w:color="auto"/>
                  </w:divBdr>
                  <w:divsChild>
                    <w:div w:id="1834759530">
                      <w:marLeft w:val="0"/>
                      <w:marRight w:val="0"/>
                      <w:marTop w:val="0"/>
                      <w:marBottom w:val="0"/>
                      <w:divBdr>
                        <w:top w:val="none" w:sz="0" w:space="0" w:color="auto"/>
                        <w:left w:val="none" w:sz="0" w:space="0" w:color="auto"/>
                        <w:bottom w:val="none" w:sz="0" w:space="0" w:color="auto"/>
                        <w:right w:val="none" w:sz="0" w:space="0" w:color="auto"/>
                      </w:divBdr>
                      <w:divsChild>
                        <w:div w:id="9030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4303">
      <w:bodyDiv w:val="1"/>
      <w:marLeft w:val="0"/>
      <w:marRight w:val="0"/>
      <w:marTop w:val="0"/>
      <w:marBottom w:val="0"/>
      <w:divBdr>
        <w:top w:val="none" w:sz="0" w:space="0" w:color="auto"/>
        <w:left w:val="none" w:sz="0" w:space="0" w:color="auto"/>
        <w:bottom w:val="none" w:sz="0" w:space="0" w:color="auto"/>
        <w:right w:val="none" w:sz="0" w:space="0" w:color="auto"/>
      </w:divBdr>
      <w:divsChild>
        <w:div w:id="44531013">
          <w:marLeft w:val="0"/>
          <w:marRight w:val="0"/>
          <w:marTop w:val="0"/>
          <w:marBottom w:val="0"/>
          <w:divBdr>
            <w:top w:val="none" w:sz="0" w:space="0" w:color="auto"/>
            <w:left w:val="none" w:sz="0" w:space="0" w:color="auto"/>
            <w:bottom w:val="none" w:sz="0" w:space="0" w:color="auto"/>
            <w:right w:val="none" w:sz="0" w:space="0" w:color="auto"/>
          </w:divBdr>
        </w:div>
      </w:divsChild>
    </w:div>
    <w:div w:id="1931042061">
      <w:bodyDiv w:val="1"/>
      <w:marLeft w:val="0"/>
      <w:marRight w:val="0"/>
      <w:marTop w:val="0"/>
      <w:marBottom w:val="0"/>
      <w:divBdr>
        <w:top w:val="none" w:sz="0" w:space="0" w:color="auto"/>
        <w:left w:val="none" w:sz="0" w:space="0" w:color="auto"/>
        <w:bottom w:val="none" w:sz="0" w:space="0" w:color="auto"/>
        <w:right w:val="none" w:sz="0" w:space="0" w:color="auto"/>
      </w:divBdr>
      <w:divsChild>
        <w:div w:id="97579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DE6D-5320-4408-AB72-9E0BDF02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863</Words>
  <Characters>4924</Characters>
  <Application>Microsoft Office Word</Application>
  <DocSecurity>0</DocSecurity>
  <Lines>41</Lines>
  <Paragraphs>11</Paragraphs>
  <ScaleCrop>false</ScaleCrop>
  <Company>Microsoft</Company>
  <LinksUpToDate>false</LinksUpToDate>
  <CharactersWithSpaces>5776</CharactersWithSpaces>
  <SharedDoc>false</SharedDoc>
  <HLinks>
    <vt:vector size="12" baseType="variant">
      <vt:variant>
        <vt:i4>7012404</vt:i4>
      </vt:variant>
      <vt:variant>
        <vt:i4>3</vt:i4>
      </vt:variant>
      <vt:variant>
        <vt:i4>0</vt:i4>
      </vt:variant>
      <vt:variant>
        <vt:i4>5</vt:i4>
      </vt:variant>
      <vt:variant>
        <vt:lpwstr>http://www.mep.gov.cn/</vt:lpwstr>
      </vt:variant>
      <vt:variant>
        <vt:lpwstr/>
      </vt:variant>
      <vt:variant>
        <vt:i4>7012404</vt:i4>
      </vt:variant>
      <vt:variant>
        <vt:i4>0</vt:i4>
      </vt:variant>
      <vt:variant>
        <vt:i4>0</vt:i4>
      </vt:variant>
      <vt:variant>
        <vt:i4>5</vt:i4>
      </vt:variant>
      <vt:variant>
        <vt:lpwstr>http://www.mep.gov.cn/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cp:revision>
  <cp:lastPrinted>2019-04-01T04:17:00Z</cp:lastPrinted>
  <dcterms:created xsi:type="dcterms:W3CDTF">2019-04-29T14:05:00Z</dcterms:created>
  <dcterms:modified xsi:type="dcterms:W3CDTF">2019-04-30T08:32:00Z</dcterms:modified>
</cp:coreProperties>
</file>